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79782" w14:textId="01EA89DB" w:rsidR="004D506D" w:rsidRPr="00100F5D" w:rsidRDefault="004D506D" w:rsidP="006863C5">
      <w:pPr>
        <w:rPr>
          <w:rFonts w:ascii="Aptos" w:hAnsi="Aptos" w:cstheme="minorHAnsi"/>
          <w:sz w:val="22"/>
          <w:szCs w:val="22"/>
        </w:rPr>
      </w:pPr>
      <w:bookmarkStart w:id="0" w:name="_Hlk51598499"/>
      <w:r w:rsidRPr="00100F5D">
        <w:rPr>
          <w:rFonts w:ascii="Aptos" w:hAnsi="Aptos" w:cstheme="minorHAnsi"/>
          <w:b/>
          <w:sz w:val="22"/>
          <w:szCs w:val="22"/>
        </w:rPr>
        <w:t>HAMILTON COUNTY MENTAL HEALTH AND RECOVERY SERVICES BOARD</w:t>
      </w:r>
    </w:p>
    <w:p w14:paraId="219C19D0" w14:textId="3ED692B2" w:rsidR="004D506D" w:rsidRPr="00100F5D" w:rsidRDefault="004D506D" w:rsidP="00571AC6">
      <w:pPr>
        <w:jc w:val="center"/>
        <w:rPr>
          <w:rFonts w:ascii="Aptos" w:hAnsi="Aptos" w:cstheme="minorHAnsi"/>
          <w:b/>
          <w:bCs/>
          <w:sz w:val="22"/>
          <w:szCs w:val="22"/>
        </w:rPr>
      </w:pPr>
      <w:r w:rsidRPr="00100F5D">
        <w:rPr>
          <w:rFonts w:ascii="Aptos" w:hAnsi="Aptos" w:cstheme="minorHAnsi"/>
          <w:b/>
          <w:bCs/>
          <w:sz w:val="22"/>
          <w:szCs w:val="22"/>
        </w:rPr>
        <w:t>Minutes of the Board of Trustees</w:t>
      </w:r>
    </w:p>
    <w:p w14:paraId="4AF0FDB2" w14:textId="73F4E81B" w:rsidR="004D506D" w:rsidRPr="00100F5D" w:rsidRDefault="00F01D71" w:rsidP="003A55EE">
      <w:pPr>
        <w:spacing w:after="360"/>
        <w:jc w:val="center"/>
        <w:rPr>
          <w:rFonts w:ascii="Aptos" w:hAnsi="Aptos" w:cstheme="minorHAnsi"/>
          <w:sz w:val="22"/>
          <w:szCs w:val="22"/>
        </w:rPr>
      </w:pPr>
      <w:r w:rsidRPr="00100F5D">
        <w:rPr>
          <w:rFonts w:ascii="Aptos" w:hAnsi="Aptos" w:cstheme="minorHAnsi"/>
          <w:sz w:val="22"/>
          <w:szCs w:val="22"/>
        </w:rPr>
        <w:t>Thursday</w:t>
      </w:r>
      <w:r w:rsidR="00822A18" w:rsidRPr="00100F5D">
        <w:rPr>
          <w:rFonts w:ascii="Aptos" w:hAnsi="Aptos" w:cstheme="minorHAnsi"/>
          <w:sz w:val="22"/>
          <w:szCs w:val="22"/>
        </w:rPr>
        <w:t xml:space="preserve">, </w:t>
      </w:r>
      <w:r w:rsidR="002304B1" w:rsidRPr="00100F5D">
        <w:rPr>
          <w:rFonts w:ascii="Aptos" w:hAnsi="Aptos" w:cstheme="minorHAnsi"/>
          <w:sz w:val="22"/>
          <w:szCs w:val="22"/>
        </w:rPr>
        <w:t>August 20, 2026</w:t>
      </w:r>
    </w:p>
    <w:bookmarkEnd w:id="0"/>
    <w:p w14:paraId="5A3486FC" w14:textId="56AABA2B" w:rsidR="004D506D" w:rsidRPr="00100F5D" w:rsidRDefault="004D506D" w:rsidP="00571AC6">
      <w:pPr>
        <w:pStyle w:val="Minutes1"/>
        <w:numPr>
          <w:ilvl w:val="0"/>
          <w:numId w:val="1"/>
        </w:numPr>
        <w:tabs>
          <w:tab w:val="clear" w:pos="360"/>
          <w:tab w:val="num" w:pos="450"/>
        </w:tabs>
        <w:ind w:hanging="1062"/>
        <w:rPr>
          <w:rFonts w:ascii="Aptos" w:hAnsi="Aptos"/>
          <w:sz w:val="22"/>
          <w:szCs w:val="22"/>
        </w:rPr>
      </w:pPr>
      <w:r w:rsidRPr="00100F5D">
        <w:rPr>
          <w:rFonts w:ascii="Aptos" w:hAnsi="Aptos"/>
          <w:sz w:val="22"/>
          <w:szCs w:val="22"/>
        </w:rPr>
        <w:t>Call to Order</w:t>
      </w:r>
    </w:p>
    <w:p w14:paraId="5EE015B1" w14:textId="022CAAFA" w:rsidR="00BD6030" w:rsidRPr="00100F5D" w:rsidRDefault="004D506D" w:rsidP="00571AC6">
      <w:pPr>
        <w:pStyle w:val="Minutes2"/>
        <w:numPr>
          <w:ilvl w:val="1"/>
          <w:numId w:val="1"/>
        </w:numPr>
        <w:ind w:left="810" w:hanging="360"/>
        <w:rPr>
          <w:rFonts w:ascii="Aptos" w:hAnsi="Aptos"/>
          <w:sz w:val="22"/>
          <w:szCs w:val="22"/>
        </w:rPr>
      </w:pPr>
      <w:r w:rsidRPr="00100F5D">
        <w:rPr>
          <w:rFonts w:ascii="Aptos" w:hAnsi="Aptos"/>
          <w:sz w:val="22"/>
          <w:szCs w:val="22"/>
        </w:rPr>
        <w:t xml:space="preserve">The regular meeting of the Board of Trustees was called to order </w:t>
      </w:r>
      <w:r w:rsidR="00C3249A" w:rsidRPr="00100F5D">
        <w:rPr>
          <w:rFonts w:ascii="Aptos" w:hAnsi="Aptos"/>
          <w:sz w:val="22"/>
          <w:szCs w:val="22"/>
        </w:rPr>
        <w:t>(</w:t>
      </w:r>
      <w:r w:rsidR="008F4AD9" w:rsidRPr="00100F5D">
        <w:rPr>
          <w:rFonts w:ascii="Aptos" w:hAnsi="Aptos"/>
          <w:sz w:val="22"/>
          <w:szCs w:val="22"/>
        </w:rPr>
        <w:t>Powell</w:t>
      </w:r>
      <w:r w:rsidR="00E3777A" w:rsidRPr="00100F5D">
        <w:rPr>
          <w:rFonts w:ascii="Aptos" w:hAnsi="Aptos"/>
          <w:sz w:val="22"/>
          <w:szCs w:val="22"/>
        </w:rPr>
        <w:t>)</w:t>
      </w:r>
      <w:r w:rsidRPr="00100F5D">
        <w:rPr>
          <w:rFonts w:ascii="Aptos" w:hAnsi="Aptos"/>
          <w:sz w:val="22"/>
          <w:szCs w:val="22"/>
        </w:rPr>
        <w:t xml:space="preserve"> at</w:t>
      </w:r>
      <w:r w:rsidR="008F4AD9" w:rsidRPr="00100F5D">
        <w:rPr>
          <w:rFonts w:ascii="Aptos" w:hAnsi="Aptos"/>
          <w:sz w:val="22"/>
          <w:szCs w:val="22"/>
        </w:rPr>
        <w:t xml:space="preserve"> 8:35</w:t>
      </w:r>
      <w:r w:rsidR="00ED4CA1" w:rsidRPr="00100F5D">
        <w:rPr>
          <w:rFonts w:ascii="Aptos" w:hAnsi="Aptos"/>
          <w:sz w:val="22"/>
          <w:szCs w:val="22"/>
        </w:rPr>
        <w:t xml:space="preserve"> AM.</w:t>
      </w:r>
    </w:p>
    <w:p w14:paraId="14E39C09" w14:textId="60816C64" w:rsidR="004D506D" w:rsidRPr="00100F5D" w:rsidRDefault="004D506D" w:rsidP="00571AC6">
      <w:pPr>
        <w:numPr>
          <w:ilvl w:val="0"/>
          <w:numId w:val="1"/>
        </w:numPr>
        <w:tabs>
          <w:tab w:val="clear" w:pos="360"/>
          <w:tab w:val="num" w:pos="450"/>
        </w:tabs>
        <w:spacing w:after="120"/>
        <w:ind w:hanging="1062"/>
        <w:rPr>
          <w:rFonts w:ascii="Aptos" w:hAnsi="Aptos" w:cstheme="minorHAnsi"/>
          <w:b/>
          <w:sz w:val="22"/>
          <w:szCs w:val="22"/>
        </w:rPr>
      </w:pPr>
      <w:r w:rsidRPr="00100F5D">
        <w:rPr>
          <w:rFonts w:ascii="Aptos" w:hAnsi="Aptos" w:cstheme="minorHAnsi"/>
          <w:b/>
          <w:sz w:val="22"/>
          <w:szCs w:val="22"/>
        </w:rPr>
        <w:t>Attendance</w:t>
      </w:r>
    </w:p>
    <w:p w14:paraId="7AE5BFA3" w14:textId="2965FC3F" w:rsidR="004D506D" w:rsidRPr="00100F5D" w:rsidRDefault="004D506D" w:rsidP="00571AC6">
      <w:pPr>
        <w:pStyle w:val="Minutes2"/>
        <w:numPr>
          <w:ilvl w:val="1"/>
          <w:numId w:val="1"/>
        </w:numPr>
        <w:ind w:left="810" w:hanging="360"/>
        <w:rPr>
          <w:rFonts w:ascii="Aptos" w:hAnsi="Aptos"/>
          <w:sz w:val="22"/>
          <w:szCs w:val="22"/>
        </w:rPr>
      </w:pPr>
      <w:r w:rsidRPr="00100F5D">
        <w:rPr>
          <w:rFonts w:ascii="Aptos" w:hAnsi="Aptos"/>
          <w:sz w:val="22"/>
          <w:szCs w:val="22"/>
        </w:rPr>
        <w:t>Board Members Present</w:t>
      </w:r>
      <w:r w:rsidR="00AD5D4A" w:rsidRPr="00100F5D">
        <w:rPr>
          <w:rFonts w:ascii="Aptos" w:hAnsi="Aptos"/>
          <w:sz w:val="22"/>
          <w:szCs w:val="22"/>
        </w:rPr>
        <w:t xml:space="preserve">: </w:t>
      </w:r>
      <w:r w:rsidR="005045D4" w:rsidRPr="00100F5D">
        <w:rPr>
          <w:rFonts w:ascii="Aptos" w:hAnsi="Aptos"/>
          <w:sz w:val="22"/>
          <w:szCs w:val="22"/>
        </w:rPr>
        <w:t xml:space="preserve">Thomas Gabelman (Chair); </w:t>
      </w:r>
      <w:r w:rsidR="0014191F" w:rsidRPr="00100F5D">
        <w:rPr>
          <w:rFonts w:ascii="Aptos" w:hAnsi="Aptos"/>
          <w:sz w:val="22"/>
          <w:szCs w:val="22"/>
        </w:rPr>
        <w:t xml:space="preserve">Gary Powell (Vice-Chair); </w:t>
      </w:r>
      <w:r w:rsidR="00EF7B76" w:rsidRPr="00100F5D">
        <w:rPr>
          <w:rFonts w:ascii="Aptos" w:hAnsi="Aptos"/>
          <w:sz w:val="22"/>
          <w:szCs w:val="22"/>
        </w:rPr>
        <w:t>Ashlee Young (Secretary);</w:t>
      </w:r>
      <w:r w:rsidR="005045D4" w:rsidRPr="00100F5D">
        <w:rPr>
          <w:rFonts w:ascii="Aptos" w:hAnsi="Aptos"/>
          <w:sz w:val="22"/>
          <w:szCs w:val="22"/>
        </w:rPr>
        <w:t xml:space="preserve"> </w:t>
      </w:r>
      <w:r w:rsidR="0014191F" w:rsidRPr="00100F5D">
        <w:rPr>
          <w:rFonts w:ascii="Aptos" w:hAnsi="Aptos"/>
          <w:sz w:val="22"/>
          <w:szCs w:val="22"/>
        </w:rPr>
        <w:t xml:space="preserve">Todd Castellini; </w:t>
      </w:r>
      <w:r w:rsidR="00FD5948" w:rsidRPr="00100F5D">
        <w:rPr>
          <w:rFonts w:ascii="Aptos" w:hAnsi="Aptos"/>
          <w:sz w:val="22"/>
          <w:szCs w:val="22"/>
        </w:rPr>
        <w:t xml:space="preserve">Ruby Castilla-Puentes, MD; </w:t>
      </w:r>
      <w:r w:rsidR="00EF7B76" w:rsidRPr="00100F5D">
        <w:rPr>
          <w:rFonts w:ascii="Aptos" w:hAnsi="Aptos"/>
          <w:sz w:val="22"/>
          <w:szCs w:val="22"/>
        </w:rPr>
        <w:t xml:space="preserve">Charles Collins, MD; </w:t>
      </w:r>
      <w:r w:rsidR="00BD2AF4" w:rsidRPr="00100F5D">
        <w:rPr>
          <w:rFonts w:ascii="Aptos" w:hAnsi="Aptos"/>
          <w:sz w:val="22"/>
          <w:szCs w:val="22"/>
        </w:rPr>
        <w:t>Sandra Driggins-Smith;</w:t>
      </w:r>
      <w:r w:rsidR="0094659C" w:rsidRPr="00100F5D">
        <w:rPr>
          <w:rFonts w:ascii="Aptos" w:hAnsi="Aptos"/>
          <w:sz w:val="22"/>
          <w:szCs w:val="22"/>
        </w:rPr>
        <w:t xml:space="preserve"> </w:t>
      </w:r>
      <w:r w:rsidR="00C13340" w:rsidRPr="00100F5D">
        <w:rPr>
          <w:rFonts w:ascii="Aptos" w:hAnsi="Aptos"/>
          <w:sz w:val="22"/>
          <w:szCs w:val="22"/>
        </w:rPr>
        <w:t xml:space="preserve">Lee Harrill; </w:t>
      </w:r>
      <w:r w:rsidR="005045D4" w:rsidRPr="00100F5D">
        <w:rPr>
          <w:rFonts w:ascii="Aptos" w:hAnsi="Aptos"/>
          <w:sz w:val="22"/>
          <w:szCs w:val="22"/>
        </w:rPr>
        <w:t>Traci Henry; Gregory Hogg</w:t>
      </w:r>
      <w:r w:rsidR="0014191F" w:rsidRPr="00100F5D">
        <w:rPr>
          <w:rFonts w:ascii="Aptos" w:hAnsi="Aptos"/>
          <w:sz w:val="22"/>
          <w:szCs w:val="22"/>
        </w:rPr>
        <w:t>; Hillary Wishnick, PhD</w:t>
      </w:r>
    </w:p>
    <w:p w14:paraId="5AF5BD29" w14:textId="52C7D950" w:rsidR="004D506D" w:rsidRPr="00100F5D" w:rsidRDefault="00BD6030" w:rsidP="00571AC6">
      <w:pPr>
        <w:pStyle w:val="Minutes2"/>
        <w:numPr>
          <w:ilvl w:val="1"/>
          <w:numId w:val="1"/>
        </w:numPr>
        <w:ind w:left="810" w:hanging="360"/>
        <w:rPr>
          <w:rFonts w:ascii="Aptos" w:hAnsi="Aptos"/>
          <w:sz w:val="22"/>
          <w:szCs w:val="22"/>
        </w:rPr>
      </w:pPr>
      <w:r w:rsidRPr="00100F5D">
        <w:rPr>
          <w:rFonts w:ascii="Aptos" w:hAnsi="Aptos"/>
          <w:sz w:val="22"/>
          <w:szCs w:val="22"/>
        </w:rPr>
        <w:t xml:space="preserve">Board </w:t>
      </w:r>
      <w:r w:rsidR="004D506D" w:rsidRPr="00100F5D">
        <w:rPr>
          <w:rFonts w:ascii="Aptos" w:hAnsi="Aptos"/>
          <w:sz w:val="22"/>
          <w:szCs w:val="22"/>
        </w:rPr>
        <w:t>Members Absent</w:t>
      </w:r>
      <w:r w:rsidR="00FB5AC7" w:rsidRPr="00100F5D">
        <w:rPr>
          <w:rFonts w:ascii="Aptos" w:hAnsi="Aptos"/>
          <w:sz w:val="22"/>
          <w:szCs w:val="22"/>
        </w:rPr>
        <w:t xml:space="preserve">: </w:t>
      </w:r>
      <w:r w:rsidR="0014191F" w:rsidRPr="00100F5D">
        <w:rPr>
          <w:rFonts w:ascii="Aptos" w:hAnsi="Aptos"/>
          <w:sz w:val="22"/>
          <w:szCs w:val="22"/>
        </w:rPr>
        <w:t xml:space="preserve">Gwen DiMeo (Exc.); </w:t>
      </w:r>
      <w:r w:rsidR="00395627" w:rsidRPr="00100F5D">
        <w:rPr>
          <w:rFonts w:ascii="Aptos" w:hAnsi="Aptos"/>
          <w:sz w:val="22"/>
          <w:szCs w:val="22"/>
        </w:rPr>
        <w:t xml:space="preserve">Hannah Lewallen </w:t>
      </w:r>
      <w:r w:rsidR="005045D4" w:rsidRPr="00100F5D">
        <w:rPr>
          <w:rFonts w:ascii="Aptos" w:hAnsi="Aptos"/>
          <w:sz w:val="22"/>
          <w:szCs w:val="22"/>
        </w:rPr>
        <w:t xml:space="preserve">(Exc.); </w:t>
      </w:r>
      <w:r w:rsidR="00EF7B76" w:rsidRPr="00100F5D">
        <w:rPr>
          <w:rFonts w:ascii="Aptos" w:hAnsi="Aptos"/>
          <w:sz w:val="22"/>
          <w:szCs w:val="22"/>
        </w:rPr>
        <w:t>Linda McKenzie (Exc.)</w:t>
      </w:r>
    </w:p>
    <w:p w14:paraId="2066ABEF" w14:textId="3A04814B" w:rsidR="004D506D" w:rsidRPr="00100F5D" w:rsidRDefault="004D506D" w:rsidP="00571AC6">
      <w:pPr>
        <w:pStyle w:val="Minutes2"/>
        <w:numPr>
          <w:ilvl w:val="1"/>
          <w:numId w:val="1"/>
        </w:numPr>
        <w:ind w:left="810" w:hanging="360"/>
        <w:rPr>
          <w:rFonts w:ascii="Aptos" w:hAnsi="Aptos"/>
          <w:sz w:val="22"/>
          <w:szCs w:val="22"/>
        </w:rPr>
      </w:pPr>
      <w:r w:rsidRPr="00100F5D">
        <w:rPr>
          <w:rFonts w:ascii="Aptos" w:hAnsi="Aptos"/>
          <w:sz w:val="22"/>
          <w:szCs w:val="22"/>
        </w:rPr>
        <w:t>Staff Members Present</w:t>
      </w:r>
      <w:bookmarkStart w:id="1" w:name="_Hlk53394142"/>
      <w:r w:rsidR="00FB5AC7" w:rsidRPr="00100F5D">
        <w:rPr>
          <w:rFonts w:ascii="Aptos" w:hAnsi="Aptos"/>
          <w:sz w:val="22"/>
          <w:szCs w:val="22"/>
        </w:rPr>
        <w:t>: LaNora</w:t>
      </w:r>
      <w:r w:rsidR="00E54562" w:rsidRPr="00100F5D">
        <w:rPr>
          <w:rFonts w:ascii="Aptos" w:hAnsi="Aptos"/>
          <w:sz w:val="22"/>
          <w:szCs w:val="22"/>
        </w:rPr>
        <w:t xml:space="preserve"> Godfrey</w:t>
      </w:r>
      <w:bookmarkEnd w:id="1"/>
      <w:r w:rsidR="00203D1C" w:rsidRPr="00100F5D">
        <w:rPr>
          <w:rFonts w:ascii="Aptos" w:hAnsi="Aptos"/>
          <w:sz w:val="22"/>
          <w:szCs w:val="22"/>
        </w:rPr>
        <w:t xml:space="preserve">; </w:t>
      </w:r>
      <w:r w:rsidR="00972A2D" w:rsidRPr="00100F5D">
        <w:rPr>
          <w:rFonts w:ascii="Aptos" w:hAnsi="Aptos"/>
          <w:sz w:val="22"/>
          <w:szCs w:val="22"/>
        </w:rPr>
        <w:t>Linda Gallagher;</w:t>
      </w:r>
      <w:r w:rsidR="00A33B1B" w:rsidRPr="00100F5D">
        <w:rPr>
          <w:rFonts w:ascii="Aptos" w:hAnsi="Aptos"/>
          <w:sz w:val="22"/>
          <w:szCs w:val="22"/>
        </w:rPr>
        <w:t xml:space="preserve"> </w:t>
      </w:r>
      <w:r w:rsidR="00972A2D" w:rsidRPr="00100F5D">
        <w:rPr>
          <w:rFonts w:ascii="Aptos" w:hAnsi="Aptos"/>
          <w:sz w:val="22"/>
          <w:szCs w:val="22"/>
        </w:rPr>
        <w:t xml:space="preserve">Steve Rokich; </w:t>
      </w:r>
      <w:r w:rsidR="007136EB" w:rsidRPr="00100F5D">
        <w:rPr>
          <w:rFonts w:ascii="Aptos" w:hAnsi="Aptos"/>
          <w:sz w:val="22"/>
          <w:szCs w:val="22"/>
        </w:rPr>
        <w:t xml:space="preserve">Carrie Stoudemire; </w:t>
      </w:r>
      <w:r w:rsidR="005E13BA" w:rsidRPr="00100F5D">
        <w:rPr>
          <w:rFonts w:ascii="Aptos" w:hAnsi="Aptos"/>
          <w:sz w:val="22"/>
          <w:szCs w:val="22"/>
        </w:rPr>
        <w:t>Denise Garrett</w:t>
      </w:r>
      <w:r w:rsidR="00975C99" w:rsidRPr="00100F5D">
        <w:rPr>
          <w:rFonts w:ascii="Aptos" w:hAnsi="Aptos"/>
          <w:sz w:val="22"/>
          <w:szCs w:val="22"/>
        </w:rPr>
        <w:t>; Ann Briccio</w:t>
      </w:r>
    </w:p>
    <w:p w14:paraId="1DDEA1BB" w14:textId="2F04E27C" w:rsidR="004D506D" w:rsidRPr="00100F5D" w:rsidRDefault="004D506D" w:rsidP="00571AC6">
      <w:pPr>
        <w:pStyle w:val="Minutes1"/>
        <w:numPr>
          <w:ilvl w:val="0"/>
          <w:numId w:val="1"/>
        </w:numPr>
        <w:tabs>
          <w:tab w:val="clear" w:pos="360"/>
          <w:tab w:val="num" w:pos="450"/>
        </w:tabs>
        <w:ind w:hanging="1062"/>
        <w:rPr>
          <w:rFonts w:ascii="Aptos" w:hAnsi="Aptos"/>
          <w:sz w:val="22"/>
          <w:szCs w:val="22"/>
        </w:rPr>
      </w:pPr>
      <w:bookmarkStart w:id="2" w:name="_Hlk66266989"/>
      <w:r w:rsidRPr="00100F5D">
        <w:rPr>
          <w:rFonts w:ascii="Aptos" w:hAnsi="Aptos"/>
          <w:sz w:val="22"/>
          <w:szCs w:val="22"/>
        </w:rPr>
        <w:t>Approval of Minutes</w:t>
      </w:r>
    </w:p>
    <w:bookmarkEnd w:id="2"/>
    <w:p w14:paraId="62047A24" w14:textId="02FD7BCF" w:rsidR="00DB3CD5" w:rsidRPr="00100F5D" w:rsidRDefault="004D506D" w:rsidP="00AE0BB2">
      <w:pPr>
        <w:pStyle w:val="Minutes2"/>
        <w:numPr>
          <w:ilvl w:val="1"/>
          <w:numId w:val="1"/>
        </w:numPr>
        <w:ind w:left="810" w:hanging="360"/>
        <w:rPr>
          <w:rFonts w:ascii="Aptos" w:hAnsi="Aptos"/>
          <w:sz w:val="22"/>
          <w:szCs w:val="22"/>
        </w:rPr>
      </w:pPr>
      <w:r w:rsidRPr="00100F5D">
        <w:rPr>
          <w:rFonts w:ascii="Aptos" w:hAnsi="Aptos"/>
          <w:sz w:val="22"/>
          <w:szCs w:val="22"/>
        </w:rPr>
        <w:t xml:space="preserve">A motion was made </w:t>
      </w:r>
      <w:r w:rsidR="00DB3CD5" w:rsidRPr="00100F5D">
        <w:rPr>
          <w:rFonts w:ascii="Aptos" w:hAnsi="Aptos"/>
          <w:sz w:val="22"/>
          <w:szCs w:val="22"/>
        </w:rPr>
        <w:t>(</w:t>
      </w:r>
      <w:r w:rsidR="008F4AD9" w:rsidRPr="00100F5D">
        <w:rPr>
          <w:rFonts w:ascii="Aptos" w:hAnsi="Aptos"/>
          <w:sz w:val="22"/>
          <w:szCs w:val="22"/>
        </w:rPr>
        <w:t>Powell</w:t>
      </w:r>
      <w:r w:rsidRPr="00100F5D">
        <w:rPr>
          <w:rFonts w:ascii="Aptos" w:hAnsi="Aptos"/>
          <w:sz w:val="22"/>
          <w:szCs w:val="22"/>
        </w:rPr>
        <w:t>) to approve the minutes of</w:t>
      </w:r>
      <w:r w:rsidR="00E26197" w:rsidRPr="00100F5D">
        <w:rPr>
          <w:rFonts w:ascii="Aptos" w:hAnsi="Aptos"/>
          <w:sz w:val="22"/>
          <w:szCs w:val="22"/>
        </w:rPr>
        <w:t xml:space="preserve"> the</w:t>
      </w:r>
      <w:r w:rsidRPr="00100F5D">
        <w:rPr>
          <w:rFonts w:ascii="Aptos" w:hAnsi="Aptos"/>
          <w:sz w:val="22"/>
          <w:szCs w:val="22"/>
        </w:rPr>
        <w:t xml:space="preserve"> </w:t>
      </w:r>
      <w:r w:rsidR="008F4AD9" w:rsidRPr="00100F5D">
        <w:rPr>
          <w:rFonts w:ascii="Aptos" w:hAnsi="Aptos"/>
          <w:sz w:val="22"/>
          <w:szCs w:val="22"/>
        </w:rPr>
        <w:t>April 16</w:t>
      </w:r>
      <w:r w:rsidR="00E26197" w:rsidRPr="00100F5D">
        <w:rPr>
          <w:rFonts w:ascii="Aptos" w:hAnsi="Aptos"/>
          <w:sz w:val="22"/>
          <w:szCs w:val="22"/>
        </w:rPr>
        <w:t xml:space="preserve">, </w:t>
      </w:r>
      <w:proofErr w:type="gramStart"/>
      <w:r w:rsidR="00E26197" w:rsidRPr="00100F5D">
        <w:rPr>
          <w:rFonts w:ascii="Aptos" w:hAnsi="Aptos"/>
          <w:sz w:val="22"/>
          <w:szCs w:val="22"/>
        </w:rPr>
        <w:t>2026</w:t>
      </w:r>
      <w:proofErr w:type="gramEnd"/>
      <w:r w:rsidRPr="00100F5D">
        <w:rPr>
          <w:rFonts w:ascii="Aptos" w:hAnsi="Aptos"/>
          <w:sz w:val="22"/>
          <w:szCs w:val="22"/>
        </w:rPr>
        <w:t xml:space="preserve"> </w:t>
      </w:r>
      <w:r w:rsidR="00F20698" w:rsidRPr="00100F5D">
        <w:rPr>
          <w:rFonts w:ascii="Aptos" w:hAnsi="Aptos"/>
          <w:sz w:val="22"/>
          <w:szCs w:val="22"/>
        </w:rPr>
        <w:t>Board of Trustees</w:t>
      </w:r>
      <w:r w:rsidRPr="00100F5D">
        <w:rPr>
          <w:rFonts w:ascii="Aptos" w:hAnsi="Aptos"/>
          <w:sz w:val="22"/>
          <w:szCs w:val="22"/>
        </w:rPr>
        <w:t xml:space="preserve"> </w:t>
      </w:r>
      <w:r w:rsidR="00C344E5" w:rsidRPr="00100F5D">
        <w:rPr>
          <w:rFonts w:ascii="Aptos" w:hAnsi="Aptos"/>
          <w:sz w:val="22"/>
          <w:szCs w:val="22"/>
        </w:rPr>
        <w:t>M</w:t>
      </w:r>
      <w:r w:rsidRPr="00100F5D">
        <w:rPr>
          <w:rFonts w:ascii="Aptos" w:hAnsi="Aptos"/>
          <w:sz w:val="22"/>
          <w:szCs w:val="22"/>
        </w:rPr>
        <w:t>eetin</w:t>
      </w:r>
      <w:r w:rsidR="00FD611B" w:rsidRPr="00100F5D">
        <w:rPr>
          <w:rFonts w:ascii="Aptos" w:hAnsi="Aptos"/>
          <w:sz w:val="22"/>
          <w:szCs w:val="22"/>
        </w:rPr>
        <w:t>g</w:t>
      </w:r>
      <w:r w:rsidR="006B5860" w:rsidRPr="00100F5D">
        <w:rPr>
          <w:rFonts w:ascii="Aptos" w:hAnsi="Aptos"/>
          <w:sz w:val="22"/>
          <w:szCs w:val="22"/>
        </w:rPr>
        <w:t>.</w:t>
      </w:r>
    </w:p>
    <w:p w14:paraId="40EB9EFA" w14:textId="46013996" w:rsidR="008F3B3B" w:rsidRPr="00100F5D" w:rsidRDefault="004D506D" w:rsidP="00571AC6">
      <w:pPr>
        <w:pStyle w:val="MotionApproved"/>
        <w:rPr>
          <w:rFonts w:ascii="Aptos" w:hAnsi="Aptos"/>
          <w:sz w:val="22"/>
          <w:szCs w:val="22"/>
        </w:rPr>
      </w:pPr>
      <w:r w:rsidRPr="00100F5D">
        <w:rPr>
          <w:rFonts w:ascii="Aptos" w:hAnsi="Aptos"/>
          <w:sz w:val="22"/>
          <w:szCs w:val="22"/>
        </w:rPr>
        <w:t>Motion Approved</w:t>
      </w:r>
    </w:p>
    <w:p w14:paraId="0D7CFF13" w14:textId="78E60FE2" w:rsidR="003A5FAA" w:rsidRPr="00100F5D" w:rsidRDefault="0046516E" w:rsidP="003A5FAA">
      <w:pPr>
        <w:pStyle w:val="Minutes1"/>
        <w:numPr>
          <w:ilvl w:val="0"/>
          <w:numId w:val="1"/>
        </w:numPr>
        <w:tabs>
          <w:tab w:val="clear" w:pos="360"/>
          <w:tab w:val="num" w:pos="450"/>
        </w:tabs>
        <w:ind w:hanging="1062"/>
        <w:rPr>
          <w:rFonts w:ascii="Aptos" w:hAnsi="Aptos"/>
          <w:sz w:val="22"/>
          <w:szCs w:val="22"/>
        </w:rPr>
      </w:pPr>
      <w:bookmarkStart w:id="3" w:name="_Hlk63418259"/>
      <w:bookmarkStart w:id="4" w:name="_Hlk92797393"/>
      <w:r w:rsidRPr="00100F5D">
        <w:rPr>
          <w:rFonts w:ascii="Aptos" w:hAnsi="Aptos"/>
          <w:sz w:val="22"/>
          <w:szCs w:val="22"/>
        </w:rPr>
        <w:t>President’s Report</w:t>
      </w:r>
    </w:p>
    <w:p w14:paraId="192F09FD" w14:textId="1DE1739B" w:rsidR="009958A4" w:rsidRPr="00100F5D" w:rsidRDefault="00602130" w:rsidP="00F45AB4">
      <w:pPr>
        <w:pStyle w:val="Minutes1"/>
        <w:numPr>
          <w:ilvl w:val="0"/>
          <w:numId w:val="18"/>
        </w:numPr>
        <w:rPr>
          <w:rFonts w:ascii="Aptos" w:hAnsi="Aptos"/>
          <w:sz w:val="22"/>
          <w:szCs w:val="22"/>
        </w:rPr>
      </w:pPr>
      <w:r w:rsidRPr="00100F5D">
        <w:rPr>
          <w:rFonts w:ascii="Aptos" w:hAnsi="Aptos"/>
          <w:sz w:val="22"/>
          <w:szCs w:val="22"/>
        </w:rPr>
        <w:t>Ohio Strengthens Recovery Housing Oversight</w:t>
      </w:r>
    </w:p>
    <w:p w14:paraId="63CE052A" w14:textId="5FFA760D" w:rsidR="00F45AB4" w:rsidRPr="00100F5D" w:rsidRDefault="00131E44" w:rsidP="00964968">
      <w:pPr>
        <w:pStyle w:val="Minutes1"/>
        <w:tabs>
          <w:tab w:val="clear" w:pos="360"/>
        </w:tabs>
        <w:ind w:left="720" w:firstLine="0"/>
        <w:rPr>
          <w:rFonts w:ascii="Aptos" w:hAnsi="Aptos"/>
          <w:b w:val="0"/>
          <w:bCs/>
          <w:sz w:val="22"/>
          <w:szCs w:val="22"/>
        </w:rPr>
      </w:pPr>
      <w:r w:rsidRPr="00100F5D">
        <w:rPr>
          <w:rFonts w:ascii="Aptos" w:hAnsi="Aptos"/>
          <w:b w:val="0"/>
          <w:bCs/>
          <w:sz w:val="22"/>
          <w:szCs w:val="22"/>
        </w:rPr>
        <w:t>Governor DeWine signed Executive Order 2026-03D, transferring recovery housing certification and oversight to the Ohio Department of Behavioral Health (DBH). DBH will establish statewide standards, oversee compliance and complaint investigations, and enhance resident protections to promote quality and accountability. HCMHRSB will continue to monitor implementation and its impact on local recovery housing providers and residents.</w:t>
      </w:r>
    </w:p>
    <w:p w14:paraId="7A0CEDB7" w14:textId="7706098E" w:rsidR="00F45AB4" w:rsidRPr="00100F5D" w:rsidRDefault="00602130" w:rsidP="00F45AB4">
      <w:pPr>
        <w:pStyle w:val="Minutes1"/>
        <w:numPr>
          <w:ilvl w:val="0"/>
          <w:numId w:val="18"/>
        </w:numPr>
        <w:rPr>
          <w:rFonts w:ascii="Aptos" w:hAnsi="Aptos"/>
          <w:sz w:val="22"/>
          <w:szCs w:val="22"/>
        </w:rPr>
      </w:pPr>
      <w:r w:rsidRPr="00100F5D">
        <w:rPr>
          <w:rFonts w:ascii="Aptos" w:hAnsi="Aptos"/>
          <w:sz w:val="22"/>
          <w:szCs w:val="22"/>
        </w:rPr>
        <w:t>Crisis Receiving Center to expand Referral Base</w:t>
      </w:r>
    </w:p>
    <w:p w14:paraId="2BC0D387" w14:textId="5AC8A260" w:rsidR="00F45AB4" w:rsidRPr="00100F5D" w:rsidRDefault="00131E44" w:rsidP="005C116C">
      <w:pPr>
        <w:pStyle w:val="Minutes1"/>
        <w:tabs>
          <w:tab w:val="clear" w:pos="360"/>
        </w:tabs>
        <w:ind w:left="720" w:firstLine="0"/>
        <w:rPr>
          <w:rFonts w:ascii="Aptos" w:hAnsi="Aptos" w:cs="Segoe UI"/>
          <w:b w:val="0"/>
          <w:bCs/>
          <w:sz w:val="22"/>
          <w:szCs w:val="22"/>
        </w:rPr>
      </w:pPr>
      <w:r w:rsidRPr="00100F5D">
        <w:rPr>
          <w:rFonts w:ascii="Aptos" w:hAnsi="Aptos" w:cs="Segoe UI"/>
          <w:b w:val="0"/>
          <w:bCs/>
          <w:sz w:val="22"/>
          <w:szCs w:val="22"/>
        </w:rPr>
        <w:t>The 23-Hour Crisis Receiving Center, located within the Hamilton County Crisis Center at 510 Oak Street and operated by Greater Cincinnati Behavioral Health Services, provides adults experiencing mental health or co-occurring substance use crises with assessment, stabilization, and connection to ongoing services for up to 23 hours. The center offers a community-based alternative to emergency departments and incarceration, including 12 observation chairs and a law enforcement drop-off process. Expansion will occur in three phases, beginning with behavioral health and mobile crisis partners, followed by local law enforcement agencies in September, and later exploring integration with the City of Cincinnati’s ARC program and the Hamilton County Quick Response Team. The phased approach is intended to support coordinated implementation and expanded access to crisis care.</w:t>
      </w:r>
    </w:p>
    <w:p w14:paraId="1B33947A" w14:textId="265E656B" w:rsidR="00814B3B" w:rsidRPr="00100F5D" w:rsidRDefault="00814B3B" w:rsidP="00AB6199">
      <w:pPr>
        <w:pStyle w:val="Minutes1"/>
        <w:numPr>
          <w:ilvl w:val="0"/>
          <w:numId w:val="1"/>
        </w:numPr>
        <w:tabs>
          <w:tab w:val="clear" w:pos="360"/>
          <w:tab w:val="num" w:pos="450"/>
        </w:tabs>
        <w:ind w:hanging="1062"/>
        <w:rPr>
          <w:rFonts w:ascii="Aptos" w:hAnsi="Aptos"/>
          <w:sz w:val="22"/>
          <w:szCs w:val="22"/>
        </w:rPr>
      </w:pPr>
      <w:r w:rsidRPr="00100F5D">
        <w:rPr>
          <w:rFonts w:ascii="Aptos" w:hAnsi="Aptos"/>
          <w:sz w:val="22"/>
          <w:szCs w:val="22"/>
        </w:rPr>
        <w:t>Opportunity for Public Comments</w:t>
      </w:r>
    </w:p>
    <w:p w14:paraId="416E6C8F" w14:textId="0ACF992A" w:rsidR="00DB31A5" w:rsidRPr="00100F5D" w:rsidRDefault="00592DD0" w:rsidP="00DB31A5">
      <w:pPr>
        <w:pStyle w:val="Minutes1"/>
        <w:numPr>
          <w:ilvl w:val="0"/>
          <w:numId w:val="19"/>
        </w:numPr>
        <w:rPr>
          <w:rFonts w:ascii="Aptos" w:hAnsi="Aptos" w:cs="Segoe UI"/>
          <w:b w:val="0"/>
          <w:bCs/>
          <w:sz w:val="22"/>
          <w:szCs w:val="22"/>
        </w:rPr>
      </w:pPr>
      <w:r w:rsidRPr="00100F5D">
        <w:rPr>
          <w:rFonts w:ascii="Aptos" w:hAnsi="Aptos" w:cs="Segoe UI"/>
          <w:b w:val="0"/>
          <w:bCs/>
          <w:sz w:val="22"/>
          <w:szCs w:val="22"/>
        </w:rPr>
        <w:t>Paul Haffner</w:t>
      </w:r>
      <w:r w:rsidR="004C57B2" w:rsidRPr="00100F5D">
        <w:rPr>
          <w:rFonts w:ascii="Aptos" w:hAnsi="Aptos" w:cs="Segoe UI"/>
          <w:b w:val="0"/>
          <w:bCs/>
          <w:sz w:val="22"/>
          <w:szCs w:val="22"/>
        </w:rPr>
        <w:t>, Lighthouse Youth &amp; Family Services</w:t>
      </w:r>
      <w:r w:rsidR="006863C5">
        <w:rPr>
          <w:rFonts w:ascii="Aptos" w:hAnsi="Aptos" w:cs="Segoe UI"/>
          <w:b w:val="0"/>
          <w:bCs/>
          <w:sz w:val="22"/>
          <w:szCs w:val="22"/>
        </w:rPr>
        <w:t xml:space="preserve"> (LYFS)</w:t>
      </w:r>
      <w:r w:rsidR="004C57B2" w:rsidRPr="00100F5D">
        <w:rPr>
          <w:rFonts w:ascii="Aptos" w:hAnsi="Aptos" w:cs="Segoe UI"/>
          <w:b w:val="0"/>
          <w:bCs/>
          <w:sz w:val="22"/>
          <w:szCs w:val="22"/>
        </w:rPr>
        <w:t xml:space="preserve">, </w:t>
      </w:r>
      <w:r w:rsidR="00146C41" w:rsidRPr="00100F5D">
        <w:rPr>
          <w:rFonts w:ascii="Aptos" w:hAnsi="Aptos" w:cs="Segoe UI"/>
          <w:b w:val="0"/>
          <w:bCs/>
          <w:sz w:val="22"/>
          <w:szCs w:val="22"/>
        </w:rPr>
        <w:t xml:space="preserve">reintroduced himself as the </w:t>
      </w:r>
      <w:r w:rsidR="00E20129">
        <w:rPr>
          <w:rFonts w:ascii="Aptos" w:hAnsi="Aptos" w:cs="Segoe UI"/>
          <w:b w:val="0"/>
          <w:bCs/>
          <w:sz w:val="22"/>
          <w:szCs w:val="22"/>
        </w:rPr>
        <w:t>I</w:t>
      </w:r>
      <w:r w:rsidR="00146C41" w:rsidRPr="00100F5D">
        <w:rPr>
          <w:rFonts w:ascii="Aptos" w:hAnsi="Aptos" w:cs="Segoe UI"/>
          <w:b w:val="0"/>
          <w:bCs/>
          <w:sz w:val="22"/>
          <w:szCs w:val="22"/>
        </w:rPr>
        <w:t>nterim President &amp; CEO for an indefinite period.  Paul previously served as President &amp; CEO of LYFS until his retirement at the end of December in 2025.</w:t>
      </w:r>
    </w:p>
    <w:p w14:paraId="5439C012" w14:textId="3B00C194" w:rsidR="00592DD0" w:rsidRPr="00100F5D" w:rsidRDefault="00592DD0" w:rsidP="00592DD0">
      <w:pPr>
        <w:pStyle w:val="Minutes1"/>
        <w:numPr>
          <w:ilvl w:val="0"/>
          <w:numId w:val="19"/>
        </w:numPr>
        <w:rPr>
          <w:rFonts w:ascii="Aptos" w:hAnsi="Aptos" w:cs="Segoe UI"/>
          <w:b w:val="0"/>
          <w:bCs/>
          <w:sz w:val="22"/>
          <w:szCs w:val="22"/>
        </w:rPr>
      </w:pPr>
      <w:r w:rsidRPr="00100F5D">
        <w:rPr>
          <w:rFonts w:ascii="Aptos" w:hAnsi="Aptos" w:cs="Segoe UI"/>
          <w:b w:val="0"/>
          <w:bCs/>
          <w:sz w:val="22"/>
          <w:szCs w:val="22"/>
        </w:rPr>
        <w:lastRenderedPageBreak/>
        <w:t>JB Boothe</w:t>
      </w:r>
      <w:r w:rsidR="004C57B2" w:rsidRPr="00100F5D">
        <w:rPr>
          <w:rFonts w:ascii="Aptos" w:hAnsi="Aptos" w:cs="Segoe UI"/>
          <w:b w:val="0"/>
          <w:bCs/>
          <w:sz w:val="22"/>
          <w:szCs w:val="22"/>
        </w:rPr>
        <w:t xml:space="preserve">, President &amp; CEO of Northstar Behavioral Health, </w:t>
      </w:r>
      <w:r w:rsidR="00146C41" w:rsidRPr="00100F5D">
        <w:rPr>
          <w:rFonts w:ascii="Aptos" w:hAnsi="Aptos" w:cs="Segoe UI"/>
          <w:b w:val="0"/>
          <w:bCs/>
          <w:sz w:val="22"/>
          <w:szCs w:val="22"/>
        </w:rPr>
        <w:t xml:space="preserve">announced that Northstar was in the process of moving to their </w:t>
      </w:r>
      <w:r w:rsidR="009C3B99" w:rsidRPr="00100F5D">
        <w:rPr>
          <w:rFonts w:ascii="Aptos" w:hAnsi="Aptos" w:cs="Segoe UI"/>
          <w:b w:val="0"/>
          <w:bCs/>
          <w:sz w:val="22"/>
          <w:szCs w:val="22"/>
        </w:rPr>
        <w:t xml:space="preserve">new </w:t>
      </w:r>
      <w:r w:rsidR="00146C41" w:rsidRPr="00100F5D">
        <w:rPr>
          <w:rFonts w:ascii="Aptos" w:hAnsi="Aptos" w:cs="Segoe UI"/>
          <w:b w:val="0"/>
          <w:bCs/>
          <w:sz w:val="22"/>
          <w:szCs w:val="22"/>
        </w:rPr>
        <w:t>location at 2114 Reading Road.  JB thanked the HCMHRSB and the Board of Trustees for their support, as well as all their supporters.</w:t>
      </w:r>
    </w:p>
    <w:p w14:paraId="4150A60B" w14:textId="28D9DF7A" w:rsidR="00592DD0" w:rsidRPr="00100F5D" w:rsidRDefault="00592DD0" w:rsidP="00592DD0">
      <w:pPr>
        <w:pStyle w:val="Minutes1"/>
        <w:numPr>
          <w:ilvl w:val="0"/>
          <w:numId w:val="19"/>
        </w:numPr>
        <w:rPr>
          <w:rFonts w:ascii="Aptos" w:hAnsi="Aptos" w:cs="Segoe UI"/>
          <w:b w:val="0"/>
          <w:bCs/>
          <w:sz w:val="22"/>
          <w:szCs w:val="22"/>
        </w:rPr>
      </w:pPr>
      <w:r w:rsidRPr="00100F5D">
        <w:rPr>
          <w:rFonts w:ascii="Aptos" w:hAnsi="Aptos" w:cs="Segoe UI"/>
          <w:b w:val="0"/>
          <w:bCs/>
          <w:sz w:val="22"/>
          <w:szCs w:val="22"/>
        </w:rPr>
        <w:t>Diane Wright</w:t>
      </w:r>
      <w:r w:rsidR="004C57B2" w:rsidRPr="00100F5D">
        <w:rPr>
          <w:rFonts w:ascii="Aptos" w:hAnsi="Aptos" w:cs="Segoe UI"/>
          <w:b w:val="0"/>
          <w:bCs/>
          <w:sz w:val="22"/>
          <w:szCs w:val="22"/>
        </w:rPr>
        <w:t xml:space="preserve">, Leadership Special Projects Coordinator at Greater Cincinnati Behavioral Health Services, </w:t>
      </w:r>
      <w:r w:rsidR="009C3B99" w:rsidRPr="00100F5D">
        <w:rPr>
          <w:rFonts w:ascii="Aptos" w:hAnsi="Aptos" w:cs="Segoe UI"/>
          <w:b w:val="0"/>
          <w:bCs/>
          <w:sz w:val="22"/>
          <w:szCs w:val="22"/>
        </w:rPr>
        <w:t>wanted to ensure that everyone was aware that the ODBH and the Ohio Department of Education announced that there is new funding available for scholarships for people who are in Ohio universities studying counseling or social work.</w:t>
      </w:r>
    </w:p>
    <w:p w14:paraId="5DB5945B" w14:textId="3445F8EB" w:rsidR="007C12C9" w:rsidRPr="00100F5D" w:rsidRDefault="00B80AC6" w:rsidP="00DB31A5">
      <w:pPr>
        <w:pStyle w:val="Minutes1"/>
        <w:numPr>
          <w:ilvl w:val="0"/>
          <w:numId w:val="1"/>
        </w:numPr>
        <w:tabs>
          <w:tab w:val="clear" w:pos="360"/>
          <w:tab w:val="num" w:pos="450"/>
        </w:tabs>
        <w:ind w:hanging="1066"/>
        <w:rPr>
          <w:rFonts w:ascii="Aptos" w:hAnsi="Aptos"/>
          <w:sz w:val="22"/>
          <w:szCs w:val="22"/>
        </w:rPr>
      </w:pPr>
      <w:r w:rsidRPr="00100F5D">
        <w:rPr>
          <w:rFonts w:ascii="Aptos" w:hAnsi="Aptos"/>
          <w:sz w:val="22"/>
          <w:szCs w:val="22"/>
        </w:rPr>
        <w:t>Board of Trustees</w:t>
      </w:r>
    </w:p>
    <w:p w14:paraId="64F52BB1" w14:textId="27AF35E3" w:rsidR="006A0B8C" w:rsidRPr="00100F5D" w:rsidRDefault="003E5B51" w:rsidP="00571AC6">
      <w:pPr>
        <w:pStyle w:val="Minutes2"/>
        <w:numPr>
          <w:ilvl w:val="0"/>
          <w:numId w:val="4"/>
        </w:numPr>
        <w:ind w:left="810"/>
        <w:rPr>
          <w:rFonts w:ascii="Aptos" w:hAnsi="Aptos"/>
          <w:b/>
          <w:bCs/>
          <w:sz w:val="22"/>
          <w:szCs w:val="22"/>
        </w:rPr>
      </w:pPr>
      <w:r w:rsidRPr="00100F5D">
        <w:rPr>
          <w:rFonts w:ascii="Aptos" w:hAnsi="Aptos"/>
          <w:b/>
          <w:bCs/>
          <w:sz w:val="22"/>
          <w:szCs w:val="22"/>
        </w:rPr>
        <w:t>July</w:t>
      </w:r>
      <w:r w:rsidR="00C25241" w:rsidRPr="00100F5D">
        <w:rPr>
          <w:rFonts w:ascii="Aptos" w:hAnsi="Aptos"/>
          <w:b/>
          <w:bCs/>
          <w:sz w:val="22"/>
          <w:szCs w:val="22"/>
        </w:rPr>
        <w:t xml:space="preserve"> 2026</w:t>
      </w:r>
      <w:r w:rsidR="002C529F" w:rsidRPr="00100F5D">
        <w:rPr>
          <w:rFonts w:ascii="Aptos" w:hAnsi="Aptos"/>
          <w:b/>
          <w:bCs/>
          <w:sz w:val="22"/>
          <w:szCs w:val="22"/>
        </w:rPr>
        <w:t xml:space="preserve"> </w:t>
      </w:r>
      <w:r w:rsidR="006A0B8C" w:rsidRPr="00100F5D">
        <w:rPr>
          <w:rFonts w:ascii="Aptos" w:hAnsi="Aptos"/>
          <w:b/>
          <w:bCs/>
          <w:sz w:val="22"/>
          <w:szCs w:val="22"/>
        </w:rPr>
        <w:t>Financial Statements</w:t>
      </w:r>
    </w:p>
    <w:p w14:paraId="14FCCF5B" w14:textId="4025FC1D" w:rsidR="006A0B8C" w:rsidRPr="00100F5D" w:rsidRDefault="002C529F" w:rsidP="00571AC6">
      <w:pPr>
        <w:pStyle w:val="Minutes3"/>
        <w:ind w:left="806"/>
        <w:rPr>
          <w:rFonts w:ascii="Aptos" w:hAnsi="Aptos"/>
          <w:sz w:val="22"/>
          <w:szCs w:val="22"/>
        </w:rPr>
      </w:pPr>
      <w:r w:rsidRPr="00100F5D">
        <w:rPr>
          <w:rFonts w:ascii="Aptos" w:hAnsi="Aptos"/>
          <w:sz w:val="22"/>
          <w:szCs w:val="22"/>
        </w:rPr>
        <w:t>Steve Rokich reviewed line items for the period.</w:t>
      </w:r>
    </w:p>
    <w:p w14:paraId="57DD24A9" w14:textId="2BC38498" w:rsidR="002C529F" w:rsidRPr="00100F5D" w:rsidRDefault="002C529F" w:rsidP="00571AC6">
      <w:pPr>
        <w:pStyle w:val="Minutes3"/>
        <w:ind w:left="806"/>
        <w:rPr>
          <w:rFonts w:ascii="Aptos" w:hAnsi="Aptos"/>
          <w:sz w:val="22"/>
          <w:szCs w:val="22"/>
        </w:rPr>
      </w:pPr>
      <w:r w:rsidRPr="00100F5D">
        <w:rPr>
          <w:rFonts w:ascii="Aptos" w:hAnsi="Aptos"/>
          <w:sz w:val="22"/>
          <w:szCs w:val="22"/>
        </w:rPr>
        <w:t>Revenue</w:t>
      </w:r>
      <w:r w:rsidR="006E1468" w:rsidRPr="00100F5D">
        <w:rPr>
          <w:rFonts w:ascii="Aptos" w:hAnsi="Aptos"/>
          <w:sz w:val="22"/>
          <w:szCs w:val="22"/>
        </w:rPr>
        <w:t>: Levies</w:t>
      </w:r>
      <w:r w:rsidRPr="00100F5D">
        <w:rPr>
          <w:rFonts w:ascii="Aptos" w:hAnsi="Aptos"/>
          <w:sz w:val="22"/>
          <w:szCs w:val="22"/>
        </w:rPr>
        <w:t xml:space="preserve"> </w:t>
      </w:r>
      <w:r w:rsidR="006910E2" w:rsidRPr="00100F5D">
        <w:rPr>
          <w:rFonts w:ascii="Aptos" w:hAnsi="Aptos"/>
          <w:sz w:val="22"/>
          <w:szCs w:val="22"/>
        </w:rPr>
        <w:t>in</w:t>
      </w:r>
      <w:r w:rsidRPr="00100F5D">
        <w:rPr>
          <w:rFonts w:ascii="Aptos" w:hAnsi="Aptos"/>
          <w:sz w:val="22"/>
          <w:szCs w:val="22"/>
        </w:rPr>
        <w:t xml:space="preserve">creased by </w:t>
      </w:r>
      <w:r w:rsidR="001718FC" w:rsidRPr="00100F5D">
        <w:rPr>
          <w:rFonts w:ascii="Aptos" w:hAnsi="Aptos"/>
          <w:sz w:val="22"/>
          <w:szCs w:val="22"/>
        </w:rPr>
        <w:t>$</w:t>
      </w:r>
      <w:r w:rsidR="003E5B51" w:rsidRPr="00100F5D">
        <w:rPr>
          <w:rFonts w:ascii="Aptos" w:hAnsi="Aptos"/>
          <w:sz w:val="22"/>
          <w:szCs w:val="22"/>
        </w:rPr>
        <w:t>1.3M from HHIC and Family Services &amp; Treatment Levy</w:t>
      </w:r>
      <w:r w:rsidR="002645F6" w:rsidRPr="00100F5D">
        <w:rPr>
          <w:rFonts w:ascii="Aptos" w:hAnsi="Aptos"/>
          <w:sz w:val="22"/>
          <w:szCs w:val="22"/>
        </w:rPr>
        <w:t xml:space="preserve">; </w:t>
      </w:r>
      <w:r w:rsidR="003E5B51" w:rsidRPr="00100F5D">
        <w:rPr>
          <w:rFonts w:ascii="Aptos" w:hAnsi="Aptos"/>
          <w:sz w:val="22"/>
          <w:szCs w:val="22"/>
        </w:rPr>
        <w:t xml:space="preserve">Federal Funds Passed Through State increased by $145K; </w:t>
      </w:r>
      <w:r w:rsidR="006D5BE4" w:rsidRPr="00100F5D">
        <w:rPr>
          <w:rFonts w:ascii="Aptos" w:hAnsi="Aptos"/>
          <w:sz w:val="22"/>
          <w:szCs w:val="22"/>
        </w:rPr>
        <w:t>I</w:t>
      </w:r>
      <w:r w:rsidR="00397E7E" w:rsidRPr="00100F5D">
        <w:rPr>
          <w:rFonts w:ascii="Aptos" w:hAnsi="Aptos"/>
          <w:sz w:val="22"/>
          <w:szCs w:val="22"/>
        </w:rPr>
        <w:t xml:space="preserve">nter-County Revenue increased </w:t>
      </w:r>
      <w:r w:rsidR="00453F0D" w:rsidRPr="00100F5D">
        <w:rPr>
          <w:rFonts w:ascii="Aptos" w:hAnsi="Aptos"/>
          <w:sz w:val="22"/>
          <w:szCs w:val="22"/>
        </w:rPr>
        <w:t>by</w:t>
      </w:r>
      <w:r w:rsidR="00397E7E" w:rsidRPr="00100F5D">
        <w:rPr>
          <w:rFonts w:ascii="Aptos" w:hAnsi="Aptos"/>
          <w:sz w:val="22"/>
          <w:szCs w:val="22"/>
        </w:rPr>
        <w:t xml:space="preserve"> </w:t>
      </w:r>
      <w:r w:rsidR="00C0477E" w:rsidRPr="00100F5D">
        <w:rPr>
          <w:rFonts w:ascii="Aptos" w:hAnsi="Aptos"/>
          <w:sz w:val="22"/>
          <w:szCs w:val="22"/>
        </w:rPr>
        <w:t>$</w:t>
      </w:r>
      <w:r w:rsidR="003E5B51" w:rsidRPr="00100F5D">
        <w:rPr>
          <w:rFonts w:ascii="Aptos" w:hAnsi="Aptos"/>
          <w:sz w:val="22"/>
          <w:szCs w:val="22"/>
        </w:rPr>
        <w:t>827K</w:t>
      </w:r>
      <w:r w:rsidR="00C0477E" w:rsidRPr="00100F5D">
        <w:rPr>
          <w:rFonts w:ascii="Aptos" w:hAnsi="Aptos"/>
          <w:sz w:val="22"/>
          <w:szCs w:val="22"/>
        </w:rPr>
        <w:t xml:space="preserve"> from</w:t>
      </w:r>
      <w:r w:rsidR="00A4395A" w:rsidRPr="00100F5D">
        <w:rPr>
          <w:rFonts w:ascii="Aptos" w:hAnsi="Aptos"/>
          <w:sz w:val="22"/>
          <w:szCs w:val="22"/>
        </w:rPr>
        <w:t xml:space="preserve"> </w:t>
      </w:r>
      <w:r w:rsidR="003E5B51" w:rsidRPr="00100F5D">
        <w:rPr>
          <w:rFonts w:ascii="Aptos" w:hAnsi="Aptos"/>
          <w:sz w:val="22"/>
          <w:szCs w:val="22"/>
        </w:rPr>
        <w:t>HOPE, FAIR and ARPA Mobile Crisis.</w:t>
      </w:r>
    </w:p>
    <w:p w14:paraId="3E1F74BF" w14:textId="10D7678C" w:rsidR="002C529F" w:rsidRPr="00100F5D" w:rsidRDefault="002C529F" w:rsidP="00571AC6">
      <w:pPr>
        <w:pStyle w:val="Minutes3"/>
        <w:ind w:left="806"/>
        <w:rPr>
          <w:rFonts w:ascii="Aptos" w:hAnsi="Aptos"/>
          <w:sz w:val="22"/>
          <w:szCs w:val="22"/>
        </w:rPr>
      </w:pPr>
      <w:r w:rsidRPr="00100F5D">
        <w:rPr>
          <w:rFonts w:ascii="Aptos" w:hAnsi="Aptos"/>
          <w:sz w:val="22"/>
          <w:szCs w:val="22"/>
        </w:rPr>
        <w:t>Expenses</w:t>
      </w:r>
      <w:r w:rsidR="006E1468" w:rsidRPr="00100F5D">
        <w:rPr>
          <w:rFonts w:ascii="Aptos" w:hAnsi="Aptos"/>
          <w:sz w:val="22"/>
          <w:szCs w:val="22"/>
        </w:rPr>
        <w:t>: $</w:t>
      </w:r>
      <w:r w:rsidR="003E5B51" w:rsidRPr="00100F5D">
        <w:rPr>
          <w:rFonts w:ascii="Aptos" w:hAnsi="Aptos"/>
          <w:sz w:val="22"/>
          <w:szCs w:val="22"/>
        </w:rPr>
        <w:t>7.9</w:t>
      </w:r>
      <w:r w:rsidR="00F977EF" w:rsidRPr="00100F5D">
        <w:rPr>
          <w:rFonts w:ascii="Aptos" w:hAnsi="Aptos"/>
          <w:sz w:val="22"/>
          <w:szCs w:val="22"/>
        </w:rPr>
        <w:t xml:space="preserve">M </w:t>
      </w:r>
      <w:r w:rsidR="00397E7E" w:rsidRPr="00100F5D">
        <w:rPr>
          <w:rFonts w:ascii="Aptos" w:hAnsi="Aptos"/>
          <w:sz w:val="22"/>
          <w:szCs w:val="22"/>
        </w:rPr>
        <w:t xml:space="preserve">in payments to agencies </w:t>
      </w:r>
      <w:r w:rsidR="00F977EF" w:rsidRPr="00100F5D">
        <w:rPr>
          <w:rFonts w:ascii="Aptos" w:hAnsi="Aptos"/>
          <w:sz w:val="22"/>
          <w:szCs w:val="22"/>
        </w:rPr>
        <w:t>during the month of</w:t>
      </w:r>
      <w:r w:rsidR="00397E7E" w:rsidRPr="00100F5D">
        <w:rPr>
          <w:rFonts w:ascii="Aptos" w:hAnsi="Aptos"/>
          <w:sz w:val="22"/>
          <w:szCs w:val="22"/>
        </w:rPr>
        <w:t xml:space="preserve"> </w:t>
      </w:r>
      <w:r w:rsidR="003E5B51" w:rsidRPr="00100F5D">
        <w:rPr>
          <w:rFonts w:ascii="Aptos" w:hAnsi="Aptos"/>
          <w:sz w:val="22"/>
          <w:szCs w:val="22"/>
        </w:rPr>
        <w:t>July</w:t>
      </w:r>
      <w:r w:rsidR="00F977EF" w:rsidRPr="00100F5D">
        <w:rPr>
          <w:rFonts w:ascii="Aptos" w:hAnsi="Aptos"/>
          <w:sz w:val="22"/>
          <w:szCs w:val="22"/>
        </w:rPr>
        <w:t xml:space="preserve">; </w:t>
      </w:r>
      <w:r w:rsidR="00BF2D0A" w:rsidRPr="00100F5D">
        <w:rPr>
          <w:rFonts w:ascii="Aptos" w:hAnsi="Aptos"/>
          <w:sz w:val="22"/>
          <w:szCs w:val="22"/>
        </w:rPr>
        <w:t>$</w:t>
      </w:r>
      <w:r w:rsidR="003E5B51" w:rsidRPr="00100F5D">
        <w:rPr>
          <w:rFonts w:ascii="Aptos" w:hAnsi="Aptos"/>
          <w:sz w:val="22"/>
          <w:szCs w:val="22"/>
        </w:rPr>
        <w:t>455</w:t>
      </w:r>
      <w:r w:rsidR="006D5BE4" w:rsidRPr="00100F5D">
        <w:rPr>
          <w:rFonts w:ascii="Aptos" w:hAnsi="Aptos"/>
          <w:sz w:val="22"/>
          <w:szCs w:val="22"/>
        </w:rPr>
        <w:t>K</w:t>
      </w:r>
      <w:r w:rsidR="00F977EF" w:rsidRPr="00100F5D">
        <w:rPr>
          <w:rFonts w:ascii="Aptos" w:hAnsi="Aptos"/>
          <w:sz w:val="22"/>
          <w:szCs w:val="22"/>
        </w:rPr>
        <w:t xml:space="preserve"> </w:t>
      </w:r>
      <w:r w:rsidR="00F116FB" w:rsidRPr="00100F5D">
        <w:rPr>
          <w:rFonts w:ascii="Aptos" w:hAnsi="Aptos"/>
          <w:sz w:val="22"/>
          <w:szCs w:val="22"/>
        </w:rPr>
        <w:t>(</w:t>
      </w:r>
      <w:r w:rsidR="003E5B51" w:rsidRPr="00100F5D">
        <w:rPr>
          <w:rFonts w:ascii="Aptos" w:hAnsi="Aptos"/>
          <w:sz w:val="22"/>
          <w:szCs w:val="22"/>
        </w:rPr>
        <w:t>6</w:t>
      </w:r>
      <w:r w:rsidR="00F977EF" w:rsidRPr="00100F5D">
        <w:rPr>
          <w:rFonts w:ascii="Aptos" w:hAnsi="Aptos"/>
          <w:sz w:val="22"/>
          <w:szCs w:val="22"/>
        </w:rPr>
        <w:t>%) were for CY 202</w:t>
      </w:r>
      <w:r w:rsidR="006910E2" w:rsidRPr="00100F5D">
        <w:rPr>
          <w:rFonts w:ascii="Aptos" w:hAnsi="Aptos"/>
          <w:sz w:val="22"/>
          <w:szCs w:val="22"/>
        </w:rPr>
        <w:t>5</w:t>
      </w:r>
      <w:r w:rsidR="00F977EF" w:rsidRPr="00100F5D">
        <w:rPr>
          <w:rFonts w:ascii="Aptos" w:hAnsi="Aptos"/>
          <w:sz w:val="22"/>
          <w:szCs w:val="22"/>
        </w:rPr>
        <w:t xml:space="preserve"> </w:t>
      </w:r>
      <w:r w:rsidR="00C25241" w:rsidRPr="00100F5D">
        <w:rPr>
          <w:rFonts w:ascii="Aptos" w:hAnsi="Aptos"/>
          <w:sz w:val="22"/>
          <w:szCs w:val="22"/>
        </w:rPr>
        <w:t xml:space="preserve">services </w:t>
      </w:r>
      <w:r w:rsidR="00F977EF" w:rsidRPr="00100F5D">
        <w:rPr>
          <w:rFonts w:ascii="Aptos" w:hAnsi="Aptos"/>
          <w:sz w:val="22"/>
          <w:szCs w:val="22"/>
        </w:rPr>
        <w:t>and $</w:t>
      </w:r>
      <w:r w:rsidR="006D5BE4" w:rsidRPr="00100F5D">
        <w:rPr>
          <w:rFonts w:ascii="Aptos" w:hAnsi="Aptos"/>
          <w:sz w:val="22"/>
          <w:szCs w:val="22"/>
        </w:rPr>
        <w:t>7.</w:t>
      </w:r>
      <w:r w:rsidR="003E5B51" w:rsidRPr="00100F5D">
        <w:rPr>
          <w:rFonts w:ascii="Aptos" w:hAnsi="Aptos"/>
          <w:sz w:val="22"/>
          <w:szCs w:val="22"/>
        </w:rPr>
        <w:t>4</w:t>
      </w:r>
      <w:r w:rsidR="00C25241" w:rsidRPr="00100F5D">
        <w:rPr>
          <w:rFonts w:ascii="Aptos" w:hAnsi="Aptos"/>
          <w:sz w:val="22"/>
          <w:szCs w:val="22"/>
        </w:rPr>
        <w:t>M</w:t>
      </w:r>
      <w:r w:rsidR="00F977EF" w:rsidRPr="00100F5D">
        <w:rPr>
          <w:rFonts w:ascii="Aptos" w:hAnsi="Aptos"/>
          <w:sz w:val="22"/>
          <w:szCs w:val="22"/>
        </w:rPr>
        <w:t xml:space="preserve"> (</w:t>
      </w:r>
      <w:r w:rsidR="006D5BE4" w:rsidRPr="00100F5D">
        <w:rPr>
          <w:rFonts w:ascii="Aptos" w:hAnsi="Aptos"/>
          <w:sz w:val="22"/>
          <w:szCs w:val="22"/>
        </w:rPr>
        <w:t>9</w:t>
      </w:r>
      <w:r w:rsidR="003E5B51" w:rsidRPr="00100F5D">
        <w:rPr>
          <w:rFonts w:ascii="Aptos" w:hAnsi="Aptos"/>
          <w:sz w:val="22"/>
          <w:szCs w:val="22"/>
        </w:rPr>
        <w:t>4</w:t>
      </w:r>
      <w:r w:rsidR="00F977EF" w:rsidRPr="00100F5D">
        <w:rPr>
          <w:rFonts w:ascii="Aptos" w:hAnsi="Aptos"/>
          <w:sz w:val="22"/>
          <w:szCs w:val="22"/>
        </w:rPr>
        <w:t>%) were for CY 202</w:t>
      </w:r>
      <w:r w:rsidR="00C25241" w:rsidRPr="00100F5D">
        <w:rPr>
          <w:rFonts w:ascii="Aptos" w:hAnsi="Aptos"/>
          <w:sz w:val="22"/>
          <w:szCs w:val="22"/>
        </w:rPr>
        <w:t>6 services.</w:t>
      </w:r>
    </w:p>
    <w:p w14:paraId="4C41BD61" w14:textId="60AD2BD9" w:rsidR="00724D71" w:rsidRPr="00100F5D" w:rsidRDefault="00BD0C02" w:rsidP="00571AC6">
      <w:pPr>
        <w:pStyle w:val="Minutes2"/>
        <w:numPr>
          <w:ilvl w:val="0"/>
          <w:numId w:val="4"/>
        </w:numPr>
        <w:ind w:left="810"/>
        <w:rPr>
          <w:rFonts w:ascii="Aptos" w:hAnsi="Aptos"/>
          <w:b/>
          <w:bCs/>
          <w:sz w:val="22"/>
          <w:szCs w:val="22"/>
        </w:rPr>
      </w:pPr>
      <w:r w:rsidRPr="00100F5D">
        <w:rPr>
          <w:rFonts w:ascii="Aptos" w:hAnsi="Aptos"/>
          <w:b/>
          <w:bCs/>
          <w:sz w:val="22"/>
          <w:szCs w:val="22"/>
        </w:rPr>
        <w:t>Action Items</w:t>
      </w:r>
    </w:p>
    <w:p w14:paraId="143E2347" w14:textId="64BB556E" w:rsidR="00EA0C55" w:rsidRPr="00100F5D" w:rsidRDefault="00225E04" w:rsidP="00571AC6">
      <w:pPr>
        <w:pStyle w:val="Minutes2"/>
        <w:numPr>
          <w:ilvl w:val="0"/>
          <w:numId w:val="3"/>
        </w:numPr>
        <w:ind w:left="1170"/>
        <w:rPr>
          <w:rFonts w:ascii="Aptos" w:hAnsi="Aptos"/>
          <w:b/>
          <w:bCs/>
          <w:sz w:val="22"/>
          <w:szCs w:val="22"/>
        </w:rPr>
      </w:pPr>
      <w:bookmarkStart w:id="5" w:name="_Hlk87256580"/>
      <w:bookmarkEnd w:id="3"/>
      <w:r w:rsidRPr="00100F5D">
        <w:rPr>
          <w:rFonts w:ascii="Aptos" w:hAnsi="Aptos"/>
          <w:b/>
          <w:bCs/>
          <w:sz w:val="22"/>
          <w:szCs w:val="22"/>
        </w:rPr>
        <w:t>Adult Mobile Crisis Pilot</w:t>
      </w:r>
    </w:p>
    <w:p w14:paraId="7A67CB9E" w14:textId="3D0F3171" w:rsidR="00F052BB" w:rsidRPr="00100F5D" w:rsidRDefault="00225E04" w:rsidP="00870AD1">
      <w:pPr>
        <w:pStyle w:val="Minutes3"/>
        <w:spacing w:before="120"/>
        <w:ind w:left="810"/>
        <w:rPr>
          <w:rFonts w:ascii="Aptos" w:hAnsi="Aptos"/>
          <w:sz w:val="22"/>
          <w:szCs w:val="22"/>
        </w:rPr>
      </w:pPr>
      <w:bookmarkStart w:id="6" w:name="_Hlk56684172"/>
      <w:bookmarkEnd w:id="4"/>
      <w:r w:rsidRPr="00100F5D">
        <w:rPr>
          <w:rFonts w:ascii="Aptos" w:hAnsi="Aptos"/>
          <w:sz w:val="22"/>
          <w:szCs w:val="22"/>
        </w:rPr>
        <w:t>In March, the Hamilton County Mental Health and Recovery Services Board (HCMHRSB) received a $2,500,000 grant from the Ohio Department of Behavioral Health (DBH) to develop and implement a 24-hour Adult Mobile Crisis (AMC) response system serving counties in Southwest Ohio, including urban, suburban, and rural communities. This project is being allocated an additional $250,000.</w:t>
      </w:r>
    </w:p>
    <w:p w14:paraId="197A4A1B" w14:textId="7BDF7B23" w:rsidR="00225E04" w:rsidRPr="00100F5D" w:rsidRDefault="00225E04" w:rsidP="00870AD1">
      <w:pPr>
        <w:pStyle w:val="Minutes3"/>
        <w:spacing w:before="120"/>
        <w:ind w:left="810"/>
        <w:rPr>
          <w:rFonts w:ascii="Aptos" w:hAnsi="Aptos"/>
          <w:sz w:val="22"/>
          <w:szCs w:val="22"/>
        </w:rPr>
      </w:pPr>
      <w:r w:rsidRPr="00100F5D">
        <w:rPr>
          <w:rFonts w:ascii="Aptos" w:hAnsi="Aptos"/>
          <w:sz w:val="22"/>
          <w:szCs w:val="22"/>
        </w:rPr>
        <w:t>The RSO Committee recommends the Board of Trustees approve an increase as follows:</w:t>
      </w:r>
    </w:p>
    <w:tbl>
      <w:tblPr>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2093"/>
      </w:tblGrid>
      <w:tr w:rsidR="00225E04" w:rsidRPr="00100F5D" w14:paraId="50CFF6E2" w14:textId="77777777" w:rsidTr="00225E04">
        <w:trPr>
          <w:trHeight w:val="300"/>
        </w:trPr>
        <w:tc>
          <w:tcPr>
            <w:tcW w:w="4230" w:type="dxa"/>
            <w:noWrap/>
            <w:hideMark/>
          </w:tcPr>
          <w:p w14:paraId="6C0A5EAB" w14:textId="77777777" w:rsidR="00225E04" w:rsidRPr="00100F5D" w:rsidRDefault="00225E04" w:rsidP="00B4423D">
            <w:pPr>
              <w:jc w:val="both"/>
              <w:rPr>
                <w:rFonts w:ascii="Aptos" w:hAnsi="Aptos" w:cs="Gautami"/>
                <w:bCs/>
                <w:sz w:val="22"/>
                <w:szCs w:val="22"/>
              </w:rPr>
            </w:pPr>
            <w:r w:rsidRPr="00100F5D">
              <w:rPr>
                <w:rFonts w:ascii="Aptos" w:hAnsi="Aptos" w:cs="Gautami"/>
                <w:bCs/>
                <w:sz w:val="22"/>
                <w:szCs w:val="22"/>
              </w:rPr>
              <w:t>Direct Purchase – Other Counties</w:t>
            </w:r>
          </w:p>
        </w:tc>
        <w:tc>
          <w:tcPr>
            <w:tcW w:w="2093" w:type="dxa"/>
            <w:noWrap/>
            <w:hideMark/>
          </w:tcPr>
          <w:p w14:paraId="64DEC246" w14:textId="77777777" w:rsidR="00225E04" w:rsidRPr="00100F5D" w:rsidRDefault="00225E04" w:rsidP="00B4423D">
            <w:pPr>
              <w:jc w:val="right"/>
              <w:rPr>
                <w:rFonts w:ascii="Aptos" w:hAnsi="Aptos" w:cs="Gautami"/>
                <w:bCs/>
                <w:sz w:val="22"/>
                <w:szCs w:val="22"/>
              </w:rPr>
            </w:pPr>
            <w:r w:rsidRPr="00100F5D">
              <w:rPr>
                <w:rFonts w:ascii="Aptos" w:hAnsi="Aptos" w:cs="Gautami"/>
                <w:bCs/>
                <w:sz w:val="22"/>
                <w:szCs w:val="22"/>
              </w:rPr>
              <w:t>173,638.57</w:t>
            </w:r>
          </w:p>
        </w:tc>
      </w:tr>
      <w:tr w:rsidR="00225E04" w:rsidRPr="00100F5D" w14:paraId="753E7FBC" w14:textId="77777777" w:rsidTr="00225E04">
        <w:trPr>
          <w:trHeight w:val="300"/>
        </w:trPr>
        <w:tc>
          <w:tcPr>
            <w:tcW w:w="4230" w:type="dxa"/>
            <w:noWrap/>
            <w:hideMark/>
          </w:tcPr>
          <w:p w14:paraId="553F14D1" w14:textId="77777777" w:rsidR="00225E04" w:rsidRPr="00100F5D" w:rsidRDefault="00225E04" w:rsidP="00B4423D">
            <w:pPr>
              <w:jc w:val="both"/>
              <w:rPr>
                <w:rFonts w:ascii="Aptos" w:hAnsi="Aptos" w:cs="Gautami"/>
                <w:bCs/>
                <w:sz w:val="22"/>
                <w:szCs w:val="22"/>
              </w:rPr>
            </w:pPr>
            <w:r w:rsidRPr="00100F5D">
              <w:rPr>
                <w:rFonts w:ascii="Aptos" w:hAnsi="Aptos" w:cs="Gautami"/>
                <w:bCs/>
                <w:sz w:val="22"/>
                <w:szCs w:val="22"/>
              </w:rPr>
              <w:t>Direct Purchase – Hamilton County</w:t>
            </w:r>
          </w:p>
        </w:tc>
        <w:tc>
          <w:tcPr>
            <w:tcW w:w="2093" w:type="dxa"/>
            <w:noWrap/>
            <w:hideMark/>
          </w:tcPr>
          <w:p w14:paraId="700E7229" w14:textId="77777777" w:rsidR="00225E04" w:rsidRPr="00100F5D" w:rsidRDefault="00225E04" w:rsidP="00B4423D">
            <w:pPr>
              <w:jc w:val="right"/>
              <w:rPr>
                <w:rFonts w:ascii="Aptos" w:hAnsi="Aptos" w:cs="Gautami"/>
                <w:bCs/>
                <w:sz w:val="22"/>
                <w:szCs w:val="22"/>
              </w:rPr>
            </w:pPr>
            <w:r w:rsidRPr="00100F5D">
              <w:rPr>
                <w:rFonts w:ascii="Aptos" w:hAnsi="Aptos" w:cs="Gautami"/>
                <w:bCs/>
                <w:sz w:val="22"/>
                <w:szCs w:val="22"/>
              </w:rPr>
              <w:t>76,361.43</w:t>
            </w:r>
          </w:p>
        </w:tc>
      </w:tr>
      <w:tr w:rsidR="00225E04" w:rsidRPr="00100F5D" w14:paraId="5640093F" w14:textId="77777777" w:rsidTr="00225E04">
        <w:trPr>
          <w:trHeight w:val="300"/>
        </w:trPr>
        <w:tc>
          <w:tcPr>
            <w:tcW w:w="4230" w:type="dxa"/>
            <w:noWrap/>
            <w:hideMark/>
          </w:tcPr>
          <w:p w14:paraId="79B73E6A" w14:textId="77777777" w:rsidR="00225E04" w:rsidRPr="00100F5D" w:rsidRDefault="00225E04" w:rsidP="00B4423D">
            <w:pPr>
              <w:jc w:val="both"/>
              <w:rPr>
                <w:rFonts w:ascii="Aptos" w:hAnsi="Aptos" w:cs="Gautami"/>
                <w:bCs/>
                <w:sz w:val="22"/>
                <w:szCs w:val="22"/>
              </w:rPr>
            </w:pPr>
            <w:r w:rsidRPr="00100F5D">
              <w:rPr>
                <w:rFonts w:ascii="Aptos" w:hAnsi="Aptos" w:cs="Gautami"/>
                <w:bCs/>
                <w:sz w:val="22"/>
                <w:szCs w:val="22"/>
              </w:rPr>
              <w:tab/>
              <w:t>Hamilton Co. Total</w:t>
            </w:r>
          </w:p>
        </w:tc>
        <w:tc>
          <w:tcPr>
            <w:tcW w:w="2093" w:type="dxa"/>
            <w:noWrap/>
            <w:hideMark/>
          </w:tcPr>
          <w:p w14:paraId="05E250BD" w14:textId="77777777" w:rsidR="00225E04" w:rsidRPr="00100F5D" w:rsidRDefault="00225E04" w:rsidP="00B4423D">
            <w:pPr>
              <w:jc w:val="right"/>
              <w:rPr>
                <w:rFonts w:ascii="Aptos" w:hAnsi="Aptos" w:cs="Gautami"/>
                <w:bCs/>
                <w:sz w:val="22"/>
                <w:szCs w:val="22"/>
              </w:rPr>
            </w:pPr>
            <w:r w:rsidRPr="00100F5D">
              <w:rPr>
                <w:rFonts w:ascii="Aptos" w:hAnsi="Aptos" w:cs="Gautami"/>
                <w:bCs/>
                <w:sz w:val="22"/>
                <w:szCs w:val="22"/>
              </w:rPr>
              <w:t>$250,000.00</w:t>
            </w:r>
          </w:p>
        </w:tc>
      </w:tr>
    </w:tbl>
    <w:p w14:paraId="2CDAB038" w14:textId="240E9CD4" w:rsidR="00225E04" w:rsidRPr="00100F5D" w:rsidRDefault="00225E04" w:rsidP="00870AD1">
      <w:pPr>
        <w:pStyle w:val="Minutes3"/>
        <w:spacing w:before="120"/>
        <w:ind w:left="810"/>
        <w:rPr>
          <w:rFonts w:ascii="Aptos" w:hAnsi="Aptos"/>
          <w:sz w:val="22"/>
          <w:szCs w:val="22"/>
        </w:rPr>
      </w:pPr>
      <w:r w:rsidRPr="00100F5D">
        <w:rPr>
          <w:rFonts w:ascii="Aptos" w:hAnsi="Aptos"/>
          <w:sz w:val="22"/>
          <w:szCs w:val="22"/>
        </w:rPr>
        <w:t>100% of the additional funds will be funded by the Ohio Department of Behavioral Health.</w:t>
      </w:r>
    </w:p>
    <w:bookmarkEnd w:id="6"/>
    <w:p w14:paraId="4C91DCD0" w14:textId="5F67EEF8" w:rsidR="00BC773B" w:rsidRPr="00100F5D" w:rsidRDefault="004D506D" w:rsidP="002431C3">
      <w:pPr>
        <w:spacing w:after="120"/>
        <w:ind w:left="1440"/>
        <w:jc w:val="right"/>
        <w:rPr>
          <w:rFonts w:ascii="Aptos" w:hAnsi="Aptos" w:cstheme="minorHAnsi"/>
          <w:b/>
          <w:bCs/>
          <w:sz w:val="22"/>
          <w:szCs w:val="22"/>
        </w:rPr>
      </w:pPr>
      <w:r w:rsidRPr="00100F5D">
        <w:rPr>
          <w:rFonts w:ascii="Aptos" w:hAnsi="Aptos" w:cstheme="minorHAnsi"/>
          <w:b/>
          <w:bCs/>
          <w:sz w:val="22"/>
          <w:szCs w:val="22"/>
        </w:rPr>
        <w:t>Motion Approved</w:t>
      </w:r>
    </w:p>
    <w:p w14:paraId="5F4E1952" w14:textId="2C26F36A" w:rsidR="008C11CB" w:rsidRPr="00100F5D" w:rsidRDefault="00225E04" w:rsidP="00571AC6">
      <w:pPr>
        <w:pStyle w:val="Minutes2"/>
        <w:numPr>
          <w:ilvl w:val="0"/>
          <w:numId w:val="3"/>
        </w:numPr>
        <w:ind w:left="1170"/>
        <w:rPr>
          <w:rFonts w:ascii="Aptos" w:hAnsi="Aptos"/>
          <w:b/>
          <w:bCs/>
          <w:sz w:val="22"/>
          <w:szCs w:val="22"/>
        </w:rPr>
      </w:pPr>
      <w:bookmarkStart w:id="7" w:name="_Hlk164938443"/>
      <w:bookmarkEnd w:id="5"/>
      <w:r w:rsidRPr="00100F5D">
        <w:rPr>
          <w:rFonts w:ascii="Aptos" w:hAnsi="Aptos"/>
          <w:b/>
          <w:bCs/>
          <w:sz w:val="22"/>
          <w:szCs w:val="22"/>
        </w:rPr>
        <w:t>CY 2025 Outcomes Performance Incentive Program (OPIP)</w:t>
      </w:r>
    </w:p>
    <w:p w14:paraId="7E1C4338" w14:textId="67D50985" w:rsidR="00905765" w:rsidRDefault="00225E04" w:rsidP="00A6214C">
      <w:pPr>
        <w:pStyle w:val="Minutes3"/>
        <w:spacing w:before="120"/>
        <w:ind w:left="810"/>
        <w:rPr>
          <w:rFonts w:ascii="Aptos" w:hAnsi="Aptos"/>
          <w:sz w:val="22"/>
          <w:szCs w:val="22"/>
        </w:rPr>
      </w:pPr>
      <w:r w:rsidRPr="00100F5D">
        <w:rPr>
          <w:rFonts w:ascii="Aptos" w:hAnsi="Aptos"/>
          <w:sz w:val="22"/>
          <w:szCs w:val="22"/>
        </w:rPr>
        <w:t>The HCMHRSB wishes to ensure that the best, most efficacious treatment practices are made available to those consumers who rely upon HCMHRSB-funded services. Outcomes data resources are available to allow analyses that can determine consumer progress in treatment. Use of this data in an incentive program encourages agencies to implement those practices evidenced to be most effective in facilitating consumer progress toward recovery.</w:t>
      </w:r>
    </w:p>
    <w:p w14:paraId="72DB1F96" w14:textId="77777777" w:rsidR="00905765" w:rsidRDefault="00905765">
      <w:pPr>
        <w:spacing w:after="160" w:line="259" w:lineRule="auto"/>
        <w:rPr>
          <w:rFonts w:ascii="Aptos" w:hAnsi="Aptos" w:cstheme="minorHAnsi"/>
          <w:sz w:val="22"/>
          <w:szCs w:val="22"/>
        </w:rPr>
      </w:pPr>
      <w:r>
        <w:rPr>
          <w:rFonts w:ascii="Aptos" w:hAnsi="Aptos"/>
          <w:sz w:val="22"/>
          <w:szCs w:val="22"/>
        </w:rPr>
        <w:br w:type="page"/>
      </w:r>
    </w:p>
    <w:p w14:paraId="494A9BDE" w14:textId="3DE023BB" w:rsidR="001F1406" w:rsidRPr="00100F5D" w:rsidRDefault="001F1406" w:rsidP="00A6214C">
      <w:pPr>
        <w:pStyle w:val="Minutes3"/>
        <w:spacing w:before="120"/>
        <w:ind w:left="810"/>
        <w:rPr>
          <w:rFonts w:ascii="Aptos" w:hAnsi="Aptos"/>
          <w:sz w:val="22"/>
          <w:szCs w:val="22"/>
        </w:rPr>
      </w:pPr>
      <w:r w:rsidRPr="00100F5D">
        <w:rPr>
          <w:rFonts w:ascii="Aptos" w:hAnsi="Aptos"/>
          <w:sz w:val="22"/>
          <w:szCs w:val="22"/>
        </w:rPr>
        <w:lastRenderedPageBreak/>
        <w:t>The RSO Committee recommends the Board of Trustees approve an increase in each agency’s CY 2026 allocation by the following amounts for meeting the criteria necessary to receive the OPIP:</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0"/>
        <w:gridCol w:w="1777"/>
      </w:tblGrid>
      <w:tr w:rsidR="001F1406" w:rsidRPr="00100F5D" w14:paraId="76B421BC" w14:textId="77777777" w:rsidTr="00B4423D">
        <w:trPr>
          <w:tblHeader/>
        </w:trPr>
        <w:tc>
          <w:tcPr>
            <w:tcW w:w="5400" w:type="dxa"/>
          </w:tcPr>
          <w:p w14:paraId="35DABF7F" w14:textId="77777777" w:rsidR="001F1406" w:rsidRPr="00100F5D" w:rsidRDefault="001F1406" w:rsidP="00B4423D">
            <w:pPr>
              <w:jc w:val="both"/>
              <w:rPr>
                <w:rFonts w:ascii="Aptos" w:hAnsi="Aptos" w:cs="Gautami"/>
                <w:b/>
                <w:bCs/>
                <w:sz w:val="22"/>
                <w:szCs w:val="22"/>
              </w:rPr>
            </w:pPr>
            <w:r w:rsidRPr="00100F5D">
              <w:rPr>
                <w:rFonts w:ascii="Aptos" w:hAnsi="Aptos" w:cs="Gautami"/>
                <w:b/>
                <w:bCs/>
                <w:sz w:val="22"/>
                <w:szCs w:val="22"/>
              </w:rPr>
              <w:t>AGENCY</w:t>
            </w:r>
          </w:p>
        </w:tc>
        <w:tc>
          <w:tcPr>
            <w:tcW w:w="1777" w:type="dxa"/>
          </w:tcPr>
          <w:p w14:paraId="23F12F66" w14:textId="77777777" w:rsidR="001F1406" w:rsidRPr="00100F5D" w:rsidRDefault="001F1406" w:rsidP="00B4423D">
            <w:pPr>
              <w:jc w:val="both"/>
              <w:rPr>
                <w:rFonts w:ascii="Aptos" w:hAnsi="Aptos" w:cs="Gautami"/>
                <w:b/>
                <w:bCs/>
                <w:sz w:val="22"/>
                <w:szCs w:val="22"/>
              </w:rPr>
            </w:pPr>
            <w:r w:rsidRPr="00100F5D">
              <w:rPr>
                <w:rFonts w:ascii="Aptos" w:hAnsi="Aptos" w:cs="Gautami"/>
                <w:b/>
                <w:bCs/>
                <w:sz w:val="22"/>
                <w:szCs w:val="22"/>
              </w:rPr>
              <w:t>AMOUNT</w:t>
            </w:r>
          </w:p>
        </w:tc>
      </w:tr>
      <w:tr w:rsidR="001F1406" w:rsidRPr="00100F5D" w14:paraId="225ECA7A" w14:textId="77777777" w:rsidTr="00B4423D">
        <w:tc>
          <w:tcPr>
            <w:tcW w:w="5400" w:type="dxa"/>
          </w:tcPr>
          <w:p w14:paraId="777F26A6" w14:textId="77777777" w:rsidR="001F1406" w:rsidRPr="00100F5D" w:rsidRDefault="001F1406" w:rsidP="00B4423D">
            <w:pPr>
              <w:jc w:val="both"/>
              <w:rPr>
                <w:rFonts w:ascii="Aptos" w:hAnsi="Aptos" w:cs="Gautami"/>
                <w:sz w:val="22"/>
                <w:szCs w:val="22"/>
              </w:rPr>
            </w:pPr>
            <w:r w:rsidRPr="00100F5D">
              <w:rPr>
                <w:rFonts w:ascii="Aptos" w:hAnsi="Aptos" w:cs="Gautami"/>
                <w:sz w:val="22"/>
                <w:szCs w:val="22"/>
              </w:rPr>
              <w:t>Beech Acres Parenting Center</w:t>
            </w:r>
          </w:p>
        </w:tc>
        <w:tc>
          <w:tcPr>
            <w:tcW w:w="1777" w:type="dxa"/>
          </w:tcPr>
          <w:p w14:paraId="63FAAA29" w14:textId="77777777" w:rsidR="001F1406" w:rsidRPr="00100F5D" w:rsidRDefault="001F1406" w:rsidP="00B4423D">
            <w:pPr>
              <w:jc w:val="right"/>
              <w:rPr>
                <w:rFonts w:ascii="Aptos" w:hAnsi="Aptos" w:cs="Gautami"/>
                <w:sz w:val="22"/>
                <w:szCs w:val="22"/>
              </w:rPr>
            </w:pPr>
            <w:r w:rsidRPr="00100F5D">
              <w:rPr>
                <w:rFonts w:ascii="Aptos" w:hAnsi="Aptos" w:cs="Gautami"/>
                <w:sz w:val="22"/>
                <w:szCs w:val="22"/>
              </w:rPr>
              <w:t>$3,043</w:t>
            </w:r>
          </w:p>
        </w:tc>
      </w:tr>
      <w:tr w:rsidR="001F1406" w:rsidRPr="00100F5D" w14:paraId="604E99A1" w14:textId="77777777" w:rsidTr="00B4423D">
        <w:tc>
          <w:tcPr>
            <w:tcW w:w="5400" w:type="dxa"/>
          </w:tcPr>
          <w:p w14:paraId="298A6D28" w14:textId="77777777" w:rsidR="001F1406" w:rsidRPr="00100F5D" w:rsidRDefault="001F1406" w:rsidP="00B4423D">
            <w:pPr>
              <w:jc w:val="both"/>
              <w:rPr>
                <w:rFonts w:ascii="Aptos" w:hAnsi="Aptos" w:cs="Gautami"/>
                <w:sz w:val="22"/>
                <w:szCs w:val="22"/>
              </w:rPr>
            </w:pPr>
            <w:r w:rsidRPr="00100F5D">
              <w:rPr>
                <w:rFonts w:ascii="Aptos" w:hAnsi="Aptos" w:cs="Gautami"/>
                <w:sz w:val="22"/>
                <w:szCs w:val="22"/>
              </w:rPr>
              <w:t>Crossroads</w:t>
            </w:r>
          </w:p>
        </w:tc>
        <w:tc>
          <w:tcPr>
            <w:tcW w:w="1777" w:type="dxa"/>
          </w:tcPr>
          <w:p w14:paraId="3E8A7245" w14:textId="77777777" w:rsidR="001F1406" w:rsidRPr="00100F5D" w:rsidRDefault="001F1406" w:rsidP="00B4423D">
            <w:pPr>
              <w:jc w:val="right"/>
              <w:rPr>
                <w:rFonts w:ascii="Aptos" w:hAnsi="Aptos" w:cs="Gautami"/>
                <w:sz w:val="22"/>
                <w:szCs w:val="22"/>
              </w:rPr>
            </w:pPr>
            <w:r w:rsidRPr="00100F5D">
              <w:rPr>
                <w:rFonts w:ascii="Aptos" w:hAnsi="Aptos" w:cs="Gautami"/>
                <w:sz w:val="22"/>
                <w:szCs w:val="22"/>
              </w:rPr>
              <w:t>$70</w:t>
            </w:r>
          </w:p>
        </w:tc>
      </w:tr>
      <w:tr w:rsidR="001F1406" w:rsidRPr="00100F5D" w14:paraId="75E22EAE" w14:textId="77777777" w:rsidTr="00B4423D">
        <w:tc>
          <w:tcPr>
            <w:tcW w:w="5400" w:type="dxa"/>
          </w:tcPr>
          <w:p w14:paraId="4268AA27" w14:textId="77777777" w:rsidR="001F1406" w:rsidRPr="00100F5D" w:rsidRDefault="001F1406" w:rsidP="00B4423D">
            <w:pPr>
              <w:jc w:val="both"/>
              <w:rPr>
                <w:rFonts w:ascii="Aptos" w:hAnsi="Aptos" w:cs="Gautami"/>
                <w:sz w:val="22"/>
                <w:szCs w:val="22"/>
              </w:rPr>
            </w:pPr>
            <w:r w:rsidRPr="00100F5D">
              <w:rPr>
                <w:rFonts w:ascii="Aptos" w:hAnsi="Aptos" w:cs="Gautami"/>
                <w:sz w:val="22"/>
                <w:szCs w:val="22"/>
              </w:rPr>
              <w:t>Greater Cincinnati Behavioral Health</w:t>
            </w:r>
          </w:p>
        </w:tc>
        <w:tc>
          <w:tcPr>
            <w:tcW w:w="1777" w:type="dxa"/>
          </w:tcPr>
          <w:p w14:paraId="44546CE4" w14:textId="77777777" w:rsidR="001F1406" w:rsidRPr="00100F5D" w:rsidRDefault="001F1406" w:rsidP="00B4423D">
            <w:pPr>
              <w:jc w:val="right"/>
              <w:rPr>
                <w:rFonts w:ascii="Aptos" w:hAnsi="Aptos" w:cs="Gautami"/>
                <w:sz w:val="22"/>
                <w:szCs w:val="22"/>
              </w:rPr>
            </w:pPr>
            <w:r w:rsidRPr="00100F5D">
              <w:rPr>
                <w:rFonts w:ascii="Aptos" w:hAnsi="Aptos" w:cs="Gautami"/>
                <w:sz w:val="22"/>
                <w:szCs w:val="22"/>
              </w:rPr>
              <w:t>$181,015</w:t>
            </w:r>
          </w:p>
        </w:tc>
      </w:tr>
      <w:tr w:rsidR="001F1406" w:rsidRPr="00100F5D" w14:paraId="1F89A605" w14:textId="77777777" w:rsidTr="00B4423D">
        <w:tc>
          <w:tcPr>
            <w:tcW w:w="5400" w:type="dxa"/>
          </w:tcPr>
          <w:p w14:paraId="0125D0D6" w14:textId="77777777" w:rsidR="001F1406" w:rsidRPr="00100F5D" w:rsidRDefault="001F1406" w:rsidP="00B4423D">
            <w:pPr>
              <w:jc w:val="both"/>
              <w:rPr>
                <w:rFonts w:ascii="Aptos" w:hAnsi="Aptos" w:cs="Gautami"/>
                <w:sz w:val="22"/>
                <w:szCs w:val="22"/>
              </w:rPr>
            </w:pPr>
            <w:r w:rsidRPr="00100F5D">
              <w:rPr>
                <w:rFonts w:ascii="Aptos" w:hAnsi="Aptos" w:cs="Gautami"/>
                <w:sz w:val="22"/>
                <w:szCs w:val="22"/>
              </w:rPr>
              <w:t>IKRON</w:t>
            </w:r>
          </w:p>
        </w:tc>
        <w:tc>
          <w:tcPr>
            <w:tcW w:w="1777" w:type="dxa"/>
          </w:tcPr>
          <w:p w14:paraId="22C94C87" w14:textId="77777777" w:rsidR="001F1406" w:rsidRPr="00100F5D" w:rsidRDefault="001F1406" w:rsidP="00B4423D">
            <w:pPr>
              <w:jc w:val="right"/>
              <w:rPr>
                <w:rFonts w:ascii="Aptos" w:hAnsi="Aptos" w:cs="Gautami"/>
                <w:sz w:val="22"/>
                <w:szCs w:val="22"/>
              </w:rPr>
            </w:pPr>
            <w:r w:rsidRPr="00100F5D">
              <w:rPr>
                <w:rFonts w:ascii="Aptos" w:hAnsi="Aptos" w:cs="Gautami"/>
                <w:sz w:val="22"/>
                <w:szCs w:val="22"/>
              </w:rPr>
              <w:t>$14,120</w:t>
            </w:r>
          </w:p>
        </w:tc>
      </w:tr>
      <w:tr w:rsidR="001F1406" w:rsidRPr="00100F5D" w14:paraId="295350DE" w14:textId="77777777" w:rsidTr="00B4423D">
        <w:tc>
          <w:tcPr>
            <w:tcW w:w="5400" w:type="dxa"/>
          </w:tcPr>
          <w:p w14:paraId="7EB2DE06" w14:textId="77777777" w:rsidR="001F1406" w:rsidRPr="00100F5D" w:rsidRDefault="001F1406" w:rsidP="00B4423D">
            <w:pPr>
              <w:jc w:val="both"/>
              <w:rPr>
                <w:rFonts w:ascii="Aptos" w:hAnsi="Aptos" w:cs="Gautami"/>
                <w:sz w:val="22"/>
                <w:szCs w:val="22"/>
              </w:rPr>
            </w:pPr>
            <w:r w:rsidRPr="00100F5D">
              <w:rPr>
                <w:rFonts w:ascii="Aptos" w:hAnsi="Aptos" w:cs="Gautami"/>
                <w:sz w:val="22"/>
                <w:szCs w:val="22"/>
              </w:rPr>
              <w:t>Lighthouse</w:t>
            </w:r>
          </w:p>
        </w:tc>
        <w:tc>
          <w:tcPr>
            <w:tcW w:w="1777" w:type="dxa"/>
          </w:tcPr>
          <w:p w14:paraId="2EFC8A53" w14:textId="77777777" w:rsidR="001F1406" w:rsidRPr="00100F5D" w:rsidRDefault="001F1406" w:rsidP="00B4423D">
            <w:pPr>
              <w:jc w:val="right"/>
              <w:rPr>
                <w:rFonts w:ascii="Aptos" w:hAnsi="Aptos" w:cs="Gautami"/>
                <w:sz w:val="22"/>
                <w:szCs w:val="22"/>
              </w:rPr>
            </w:pPr>
            <w:r w:rsidRPr="00100F5D">
              <w:rPr>
                <w:rFonts w:ascii="Aptos" w:hAnsi="Aptos" w:cs="Gautami"/>
                <w:sz w:val="22"/>
                <w:szCs w:val="22"/>
              </w:rPr>
              <w:t>$1,111</w:t>
            </w:r>
          </w:p>
        </w:tc>
      </w:tr>
      <w:tr w:rsidR="001F1406" w:rsidRPr="00100F5D" w14:paraId="119D5E3D" w14:textId="77777777" w:rsidTr="00B4423D">
        <w:tc>
          <w:tcPr>
            <w:tcW w:w="5400" w:type="dxa"/>
          </w:tcPr>
          <w:p w14:paraId="7C522FC2" w14:textId="77777777" w:rsidR="001F1406" w:rsidRPr="00100F5D" w:rsidRDefault="001F1406" w:rsidP="00B4423D">
            <w:pPr>
              <w:jc w:val="both"/>
              <w:rPr>
                <w:rFonts w:ascii="Aptos" w:hAnsi="Aptos" w:cs="Gautami"/>
                <w:sz w:val="22"/>
                <w:szCs w:val="22"/>
              </w:rPr>
            </w:pPr>
            <w:proofErr w:type="spellStart"/>
            <w:r w:rsidRPr="00100F5D">
              <w:rPr>
                <w:rFonts w:ascii="Aptos" w:hAnsi="Aptos" w:cs="Gautami"/>
                <w:sz w:val="22"/>
                <w:szCs w:val="22"/>
              </w:rPr>
              <w:t>NewPath</w:t>
            </w:r>
            <w:proofErr w:type="spellEnd"/>
            <w:r w:rsidRPr="00100F5D">
              <w:rPr>
                <w:rFonts w:ascii="Aptos" w:hAnsi="Aptos" w:cs="Gautami"/>
                <w:sz w:val="22"/>
                <w:szCs w:val="22"/>
              </w:rPr>
              <w:t xml:space="preserve"> (St. Joe’s)</w:t>
            </w:r>
          </w:p>
        </w:tc>
        <w:tc>
          <w:tcPr>
            <w:tcW w:w="1777" w:type="dxa"/>
          </w:tcPr>
          <w:p w14:paraId="77FF20E1" w14:textId="77777777" w:rsidR="001F1406" w:rsidRPr="00100F5D" w:rsidRDefault="001F1406" w:rsidP="00B4423D">
            <w:pPr>
              <w:jc w:val="right"/>
              <w:rPr>
                <w:rFonts w:ascii="Aptos" w:hAnsi="Aptos" w:cs="Gautami"/>
                <w:sz w:val="22"/>
                <w:szCs w:val="22"/>
              </w:rPr>
            </w:pPr>
            <w:r w:rsidRPr="00100F5D">
              <w:rPr>
                <w:rFonts w:ascii="Aptos" w:hAnsi="Aptos" w:cs="Gautami"/>
                <w:sz w:val="22"/>
                <w:szCs w:val="22"/>
              </w:rPr>
              <w:t>$6,348</w:t>
            </w:r>
          </w:p>
        </w:tc>
      </w:tr>
      <w:tr w:rsidR="001F1406" w:rsidRPr="00100F5D" w14:paraId="65E7F63A" w14:textId="77777777" w:rsidTr="00B4423D">
        <w:trPr>
          <w:trHeight w:val="261"/>
        </w:trPr>
        <w:tc>
          <w:tcPr>
            <w:tcW w:w="5400" w:type="dxa"/>
          </w:tcPr>
          <w:p w14:paraId="5D34FF6F" w14:textId="77777777" w:rsidR="001F1406" w:rsidRPr="00100F5D" w:rsidRDefault="001F1406" w:rsidP="00B4423D">
            <w:pPr>
              <w:jc w:val="both"/>
              <w:rPr>
                <w:rFonts w:ascii="Aptos" w:hAnsi="Aptos" w:cs="Gautami"/>
                <w:sz w:val="22"/>
                <w:szCs w:val="22"/>
              </w:rPr>
            </w:pPr>
            <w:r w:rsidRPr="00100F5D">
              <w:rPr>
                <w:rFonts w:ascii="Aptos" w:hAnsi="Aptos" w:cs="Gautami"/>
                <w:sz w:val="22"/>
                <w:szCs w:val="22"/>
              </w:rPr>
              <w:t>Talbert House</w:t>
            </w:r>
          </w:p>
        </w:tc>
        <w:tc>
          <w:tcPr>
            <w:tcW w:w="1777" w:type="dxa"/>
          </w:tcPr>
          <w:p w14:paraId="553824C8" w14:textId="77777777" w:rsidR="001F1406" w:rsidRPr="00100F5D" w:rsidRDefault="001F1406" w:rsidP="00B4423D">
            <w:pPr>
              <w:jc w:val="right"/>
              <w:rPr>
                <w:rFonts w:ascii="Aptos" w:hAnsi="Aptos" w:cs="Gautami"/>
                <w:sz w:val="22"/>
                <w:szCs w:val="22"/>
              </w:rPr>
            </w:pPr>
            <w:r w:rsidRPr="00100F5D">
              <w:rPr>
                <w:rFonts w:ascii="Aptos" w:hAnsi="Aptos" w:cs="Gautami"/>
                <w:sz w:val="22"/>
                <w:szCs w:val="22"/>
              </w:rPr>
              <w:t>$89,228</w:t>
            </w:r>
          </w:p>
        </w:tc>
      </w:tr>
      <w:tr w:rsidR="001F1406" w:rsidRPr="00100F5D" w14:paraId="230EBEAA" w14:textId="77777777" w:rsidTr="00B4423D">
        <w:tc>
          <w:tcPr>
            <w:tcW w:w="5400" w:type="dxa"/>
          </w:tcPr>
          <w:p w14:paraId="0EDE0CA7" w14:textId="77777777" w:rsidR="001F1406" w:rsidRPr="00100F5D" w:rsidRDefault="001F1406" w:rsidP="00B4423D">
            <w:pPr>
              <w:jc w:val="both"/>
              <w:rPr>
                <w:rFonts w:ascii="Aptos" w:hAnsi="Aptos" w:cs="Gautami"/>
                <w:sz w:val="22"/>
                <w:szCs w:val="22"/>
              </w:rPr>
            </w:pPr>
            <w:r w:rsidRPr="00100F5D">
              <w:rPr>
                <w:rFonts w:ascii="Aptos" w:hAnsi="Aptos" w:cs="Gautami"/>
                <w:sz w:val="22"/>
                <w:szCs w:val="22"/>
              </w:rPr>
              <w:t>The Recovery Center</w:t>
            </w:r>
          </w:p>
        </w:tc>
        <w:tc>
          <w:tcPr>
            <w:tcW w:w="1777" w:type="dxa"/>
          </w:tcPr>
          <w:p w14:paraId="779826A0" w14:textId="77777777" w:rsidR="001F1406" w:rsidRPr="00100F5D" w:rsidRDefault="001F1406" w:rsidP="00B4423D">
            <w:pPr>
              <w:jc w:val="right"/>
              <w:rPr>
                <w:rFonts w:ascii="Aptos" w:hAnsi="Aptos" w:cs="Gautami"/>
                <w:sz w:val="22"/>
                <w:szCs w:val="22"/>
              </w:rPr>
            </w:pPr>
            <w:r w:rsidRPr="00100F5D">
              <w:rPr>
                <w:rFonts w:ascii="Aptos" w:hAnsi="Aptos" w:cs="Gautami"/>
                <w:sz w:val="22"/>
                <w:szCs w:val="22"/>
              </w:rPr>
              <w:t>$5,065</w:t>
            </w:r>
          </w:p>
        </w:tc>
      </w:tr>
      <w:tr w:rsidR="001F1406" w:rsidRPr="00100F5D" w14:paraId="524D2EDD" w14:textId="77777777" w:rsidTr="00B4423D">
        <w:tc>
          <w:tcPr>
            <w:tcW w:w="5400" w:type="dxa"/>
          </w:tcPr>
          <w:p w14:paraId="07B54106" w14:textId="77777777" w:rsidR="001F1406" w:rsidRPr="00100F5D" w:rsidRDefault="001F1406" w:rsidP="00B4423D">
            <w:pPr>
              <w:jc w:val="both"/>
              <w:rPr>
                <w:rFonts w:ascii="Aptos" w:hAnsi="Aptos" w:cs="Gautami"/>
                <w:sz w:val="22"/>
                <w:szCs w:val="22"/>
              </w:rPr>
            </w:pPr>
            <w:r w:rsidRPr="00100F5D">
              <w:rPr>
                <w:rFonts w:ascii="Aptos" w:hAnsi="Aptos" w:cs="Gautami"/>
                <w:b/>
                <w:sz w:val="22"/>
                <w:szCs w:val="22"/>
              </w:rPr>
              <w:t>Total</w:t>
            </w:r>
          </w:p>
        </w:tc>
        <w:tc>
          <w:tcPr>
            <w:tcW w:w="1777" w:type="dxa"/>
          </w:tcPr>
          <w:p w14:paraId="4F8C3EAC" w14:textId="77777777" w:rsidR="001F1406" w:rsidRPr="00100F5D" w:rsidRDefault="001F1406" w:rsidP="00B4423D">
            <w:pPr>
              <w:jc w:val="right"/>
              <w:rPr>
                <w:rFonts w:ascii="Aptos" w:hAnsi="Aptos" w:cs="Gautami"/>
                <w:sz w:val="22"/>
                <w:szCs w:val="22"/>
                <w:u w:val="single"/>
              </w:rPr>
            </w:pPr>
            <w:r w:rsidRPr="00100F5D">
              <w:rPr>
                <w:rFonts w:ascii="Aptos" w:hAnsi="Aptos" w:cs="Gautami"/>
                <w:b/>
                <w:sz w:val="22"/>
                <w:szCs w:val="22"/>
              </w:rPr>
              <w:t>$300,000.00</w:t>
            </w:r>
          </w:p>
        </w:tc>
      </w:tr>
    </w:tbl>
    <w:p w14:paraId="34F0271D" w14:textId="2469AA92" w:rsidR="001F1406" w:rsidRPr="00100F5D" w:rsidRDefault="001F1406" w:rsidP="00A6214C">
      <w:pPr>
        <w:pStyle w:val="Minutes3"/>
        <w:spacing w:before="120"/>
        <w:ind w:left="810"/>
        <w:rPr>
          <w:rFonts w:ascii="Aptos" w:hAnsi="Aptos"/>
          <w:sz w:val="22"/>
          <w:szCs w:val="22"/>
        </w:rPr>
      </w:pPr>
      <w:r w:rsidRPr="00100F5D">
        <w:rPr>
          <w:rFonts w:ascii="Aptos" w:hAnsi="Aptos"/>
          <w:sz w:val="22"/>
          <w:szCs w:val="22"/>
        </w:rPr>
        <w:t>100% will be funded from Mental Health levy.</w:t>
      </w:r>
    </w:p>
    <w:p w14:paraId="60985EE0" w14:textId="0CE6E703" w:rsidR="00765FD2" w:rsidRPr="00100F5D" w:rsidRDefault="00765FD2" w:rsidP="00571AC6">
      <w:pPr>
        <w:spacing w:after="120"/>
        <w:ind w:left="1440"/>
        <w:jc w:val="right"/>
        <w:rPr>
          <w:rFonts w:ascii="Aptos" w:hAnsi="Aptos" w:cstheme="minorHAnsi"/>
          <w:b/>
          <w:bCs/>
          <w:sz w:val="22"/>
          <w:szCs w:val="22"/>
        </w:rPr>
      </w:pPr>
      <w:r w:rsidRPr="00100F5D">
        <w:rPr>
          <w:rFonts w:ascii="Aptos" w:hAnsi="Aptos" w:cstheme="minorHAnsi"/>
          <w:b/>
          <w:bCs/>
          <w:sz w:val="22"/>
          <w:szCs w:val="22"/>
        </w:rPr>
        <w:t>Motion Approved</w:t>
      </w:r>
      <w:bookmarkEnd w:id="7"/>
    </w:p>
    <w:p w14:paraId="023FC5C6" w14:textId="1D6216F8" w:rsidR="00C13F71" w:rsidRPr="00100F5D" w:rsidRDefault="001F1406" w:rsidP="002928EE">
      <w:pPr>
        <w:pStyle w:val="Minutes2"/>
        <w:numPr>
          <w:ilvl w:val="0"/>
          <w:numId w:val="3"/>
        </w:numPr>
        <w:ind w:left="1170"/>
        <w:rPr>
          <w:rFonts w:ascii="Aptos" w:hAnsi="Aptos"/>
          <w:b/>
          <w:bCs/>
          <w:sz w:val="22"/>
          <w:szCs w:val="22"/>
        </w:rPr>
      </w:pPr>
      <w:r w:rsidRPr="00100F5D">
        <w:rPr>
          <w:rFonts w:ascii="Aptos" w:hAnsi="Aptos"/>
          <w:b/>
          <w:bCs/>
          <w:sz w:val="22"/>
          <w:szCs w:val="22"/>
        </w:rPr>
        <w:t>State Opioid and Stimulant Grant (SOS) 4.0</w:t>
      </w:r>
    </w:p>
    <w:p w14:paraId="4EDB8502" w14:textId="067961CC" w:rsidR="00F052BB" w:rsidRPr="00100F5D" w:rsidRDefault="001F1406" w:rsidP="002928EE">
      <w:pPr>
        <w:pStyle w:val="Minutes3"/>
        <w:spacing w:before="120"/>
        <w:ind w:left="810"/>
        <w:rPr>
          <w:rFonts w:ascii="Aptos" w:hAnsi="Aptos"/>
          <w:sz w:val="22"/>
          <w:szCs w:val="22"/>
        </w:rPr>
      </w:pPr>
      <w:r w:rsidRPr="00100F5D">
        <w:rPr>
          <w:rFonts w:ascii="Aptos" w:hAnsi="Aptos"/>
          <w:sz w:val="22"/>
          <w:szCs w:val="22"/>
        </w:rPr>
        <w:t>HCMHRSB received $496,805.10 from the Ohio Department of Behavioral Health (DBH) from the State Opioid and Stimulant (SOS) 4.0 Grant. This funding will support the continued efforts of the African American Engagement Workgroup (AAEW).</w:t>
      </w:r>
    </w:p>
    <w:p w14:paraId="0CF94BD1" w14:textId="0642B5B7" w:rsidR="00BA1275" w:rsidRPr="00100F5D" w:rsidRDefault="001F1406" w:rsidP="002928EE">
      <w:pPr>
        <w:pStyle w:val="Minutes3"/>
        <w:spacing w:before="120"/>
        <w:ind w:left="810"/>
        <w:rPr>
          <w:rFonts w:ascii="Aptos" w:hAnsi="Aptos"/>
          <w:sz w:val="22"/>
          <w:szCs w:val="22"/>
        </w:rPr>
      </w:pPr>
      <w:r w:rsidRPr="00100F5D">
        <w:rPr>
          <w:rFonts w:ascii="Aptos" w:hAnsi="Aptos"/>
          <w:sz w:val="22"/>
          <w:szCs w:val="22"/>
        </w:rPr>
        <w:t>The RSO Committee recommends the Board of Trustees approve an increase of $496,805.10 to Talbert House through 9/29/2026.</w:t>
      </w:r>
    </w:p>
    <w:p w14:paraId="77038629" w14:textId="5E63E008" w:rsidR="001F1406" w:rsidRPr="00100F5D" w:rsidRDefault="001F1406" w:rsidP="002928EE">
      <w:pPr>
        <w:pStyle w:val="Minutes3"/>
        <w:spacing w:before="120"/>
        <w:ind w:left="810"/>
        <w:rPr>
          <w:rFonts w:ascii="Aptos" w:hAnsi="Aptos"/>
          <w:sz w:val="22"/>
          <w:szCs w:val="22"/>
        </w:rPr>
      </w:pPr>
      <w:r w:rsidRPr="00100F5D">
        <w:rPr>
          <w:rFonts w:ascii="Aptos" w:hAnsi="Aptos"/>
          <w:sz w:val="22"/>
          <w:szCs w:val="22"/>
        </w:rPr>
        <w:t>100% of this allocation increase will be funded from the State Opioid and Stimulant 4.0 Grant from the Ohio Department of Behavioral Health.</w:t>
      </w:r>
    </w:p>
    <w:p w14:paraId="2BF8C835" w14:textId="3C550105" w:rsidR="00F526CE" w:rsidRPr="00100F5D" w:rsidRDefault="00C13F71" w:rsidP="00571AC6">
      <w:pPr>
        <w:spacing w:after="120"/>
        <w:ind w:left="1440"/>
        <w:jc w:val="right"/>
        <w:rPr>
          <w:rFonts w:ascii="Aptos" w:hAnsi="Aptos" w:cstheme="minorHAnsi"/>
          <w:b/>
          <w:bCs/>
          <w:sz w:val="22"/>
          <w:szCs w:val="22"/>
        </w:rPr>
      </w:pPr>
      <w:bookmarkStart w:id="8" w:name="_Hlk184291839"/>
      <w:r w:rsidRPr="00100F5D">
        <w:rPr>
          <w:rFonts w:ascii="Aptos" w:hAnsi="Aptos" w:cstheme="minorHAnsi"/>
          <w:b/>
          <w:bCs/>
          <w:sz w:val="22"/>
          <w:szCs w:val="22"/>
        </w:rPr>
        <w:t>Motion Approved</w:t>
      </w:r>
    </w:p>
    <w:p w14:paraId="5ACCCA64" w14:textId="7A390EC8" w:rsidR="00DB1CAB" w:rsidRPr="00100F5D" w:rsidRDefault="00EE0AD1" w:rsidP="00571AC6">
      <w:pPr>
        <w:pStyle w:val="Minutes1"/>
        <w:numPr>
          <w:ilvl w:val="0"/>
          <w:numId w:val="1"/>
        </w:numPr>
        <w:tabs>
          <w:tab w:val="clear" w:pos="360"/>
          <w:tab w:val="num" w:pos="450"/>
        </w:tabs>
        <w:ind w:hanging="1062"/>
        <w:rPr>
          <w:rFonts w:ascii="Aptos" w:hAnsi="Aptos"/>
          <w:sz w:val="22"/>
          <w:szCs w:val="22"/>
        </w:rPr>
      </w:pPr>
      <w:bookmarkStart w:id="9" w:name="_Hlk56684613"/>
      <w:bookmarkEnd w:id="8"/>
      <w:r w:rsidRPr="00100F5D">
        <w:rPr>
          <w:rFonts w:ascii="Aptos" w:hAnsi="Aptos"/>
          <w:sz w:val="22"/>
          <w:szCs w:val="22"/>
        </w:rPr>
        <w:t>Other</w:t>
      </w:r>
    </w:p>
    <w:bookmarkEnd w:id="9"/>
    <w:p w14:paraId="0835D28A" w14:textId="471A0532" w:rsidR="00DC177B" w:rsidRPr="00100F5D" w:rsidRDefault="00DC177B" w:rsidP="00571AC6">
      <w:pPr>
        <w:pStyle w:val="Minutes2"/>
        <w:numPr>
          <w:ilvl w:val="1"/>
          <w:numId w:val="1"/>
        </w:numPr>
        <w:tabs>
          <w:tab w:val="clear" w:pos="360"/>
          <w:tab w:val="num" w:pos="450"/>
        </w:tabs>
        <w:ind w:left="900" w:hanging="360"/>
        <w:rPr>
          <w:rFonts w:ascii="Aptos" w:hAnsi="Aptos"/>
          <w:sz w:val="22"/>
          <w:szCs w:val="22"/>
        </w:rPr>
      </w:pPr>
      <w:r w:rsidRPr="00100F5D">
        <w:rPr>
          <w:rFonts w:ascii="Aptos" w:hAnsi="Aptos"/>
          <w:sz w:val="22"/>
          <w:szCs w:val="22"/>
        </w:rPr>
        <w:t>There being no other business, the meeting was adjourned.</w:t>
      </w:r>
    </w:p>
    <w:p w14:paraId="5F1C5726" w14:textId="77777777" w:rsidR="00597C89" w:rsidRPr="00100F5D" w:rsidRDefault="00597C89" w:rsidP="00571AC6">
      <w:pPr>
        <w:pStyle w:val="Minutes2"/>
        <w:tabs>
          <w:tab w:val="clear" w:pos="360"/>
        </w:tabs>
        <w:spacing w:after="0"/>
        <w:ind w:firstLine="0"/>
        <w:rPr>
          <w:rFonts w:ascii="Aptos" w:hAnsi="Aptos"/>
          <w:sz w:val="22"/>
          <w:szCs w:val="22"/>
        </w:rPr>
      </w:pPr>
    </w:p>
    <w:p w14:paraId="475F433E" w14:textId="3D17AC9B" w:rsidR="000F21C9" w:rsidRPr="00100F5D" w:rsidRDefault="000F21C9" w:rsidP="00571AC6">
      <w:pPr>
        <w:ind w:left="450"/>
        <w:rPr>
          <w:rFonts w:ascii="Aptos" w:hAnsi="Aptos" w:cstheme="minorHAnsi"/>
          <w:sz w:val="22"/>
          <w:szCs w:val="22"/>
        </w:rPr>
      </w:pPr>
      <w:r w:rsidRPr="00100F5D">
        <w:rPr>
          <w:rFonts w:ascii="Aptos" w:hAnsi="Aptos" w:cstheme="minorHAnsi"/>
          <w:sz w:val="22"/>
          <w:szCs w:val="22"/>
        </w:rPr>
        <w:t>Respectfully submitted,</w:t>
      </w:r>
    </w:p>
    <w:p w14:paraId="155920A0" w14:textId="77777777" w:rsidR="000F21C9" w:rsidRPr="00100F5D" w:rsidRDefault="000F21C9" w:rsidP="00571AC6">
      <w:pPr>
        <w:ind w:left="360" w:firstLine="720"/>
        <w:rPr>
          <w:rFonts w:ascii="Aptos" w:hAnsi="Aptos" w:cstheme="minorHAnsi"/>
          <w:sz w:val="22"/>
          <w:szCs w:val="22"/>
        </w:rPr>
      </w:pPr>
    </w:p>
    <w:p w14:paraId="6E65C27C" w14:textId="77777777" w:rsidR="0099102B" w:rsidRPr="00100F5D" w:rsidRDefault="0099102B" w:rsidP="00571AC6">
      <w:pPr>
        <w:ind w:left="360" w:firstLine="720"/>
        <w:rPr>
          <w:rFonts w:ascii="Aptos" w:hAnsi="Aptos" w:cstheme="minorHAnsi"/>
          <w:sz w:val="22"/>
          <w:szCs w:val="22"/>
        </w:rPr>
      </w:pPr>
    </w:p>
    <w:tbl>
      <w:tblPr>
        <w:tblW w:w="9180" w:type="dxa"/>
        <w:tblInd w:w="468" w:type="dxa"/>
        <w:tblLayout w:type="fixed"/>
        <w:tblLook w:val="01E0" w:firstRow="1" w:lastRow="1" w:firstColumn="1" w:lastColumn="1" w:noHBand="0" w:noVBand="0"/>
      </w:tblPr>
      <w:tblGrid>
        <w:gridCol w:w="4277"/>
        <w:gridCol w:w="626"/>
        <w:gridCol w:w="4277"/>
      </w:tblGrid>
      <w:tr w:rsidR="000F21C9" w:rsidRPr="00100F5D" w14:paraId="5B94CACC" w14:textId="77777777" w:rsidTr="00AC373B">
        <w:tc>
          <w:tcPr>
            <w:tcW w:w="4277" w:type="dxa"/>
            <w:tcBorders>
              <w:bottom w:val="single" w:sz="4" w:space="0" w:color="auto"/>
            </w:tcBorders>
          </w:tcPr>
          <w:p w14:paraId="17455D90" w14:textId="77777777" w:rsidR="000F21C9" w:rsidRPr="00100F5D" w:rsidRDefault="000F21C9" w:rsidP="00571AC6">
            <w:pPr>
              <w:tabs>
                <w:tab w:val="left" w:pos="4680"/>
              </w:tabs>
              <w:rPr>
                <w:rFonts w:ascii="Aptos" w:hAnsi="Aptos" w:cstheme="minorHAnsi"/>
                <w:sz w:val="22"/>
                <w:szCs w:val="22"/>
              </w:rPr>
            </w:pPr>
          </w:p>
        </w:tc>
        <w:tc>
          <w:tcPr>
            <w:tcW w:w="626" w:type="dxa"/>
          </w:tcPr>
          <w:p w14:paraId="5B232312" w14:textId="77777777" w:rsidR="000F21C9" w:rsidRPr="00100F5D" w:rsidRDefault="000F21C9" w:rsidP="00571AC6">
            <w:pPr>
              <w:tabs>
                <w:tab w:val="left" w:pos="4680"/>
              </w:tabs>
              <w:rPr>
                <w:rFonts w:ascii="Aptos" w:hAnsi="Aptos" w:cstheme="minorHAnsi"/>
                <w:sz w:val="22"/>
                <w:szCs w:val="22"/>
              </w:rPr>
            </w:pPr>
          </w:p>
        </w:tc>
        <w:tc>
          <w:tcPr>
            <w:tcW w:w="4277" w:type="dxa"/>
            <w:tcBorders>
              <w:bottom w:val="single" w:sz="4" w:space="0" w:color="auto"/>
            </w:tcBorders>
          </w:tcPr>
          <w:p w14:paraId="6E05477F" w14:textId="77777777" w:rsidR="000F21C9" w:rsidRPr="00100F5D" w:rsidRDefault="000F21C9" w:rsidP="00571AC6">
            <w:pPr>
              <w:tabs>
                <w:tab w:val="left" w:pos="4680"/>
              </w:tabs>
              <w:rPr>
                <w:rFonts w:ascii="Aptos" w:hAnsi="Aptos" w:cstheme="minorHAnsi"/>
                <w:sz w:val="22"/>
                <w:szCs w:val="22"/>
              </w:rPr>
            </w:pPr>
          </w:p>
        </w:tc>
      </w:tr>
      <w:tr w:rsidR="000F21C9" w:rsidRPr="00100F5D" w14:paraId="226E0D0B" w14:textId="77777777" w:rsidTr="00AC373B">
        <w:tc>
          <w:tcPr>
            <w:tcW w:w="4277" w:type="dxa"/>
            <w:tcBorders>
              <w:top w:val="single" w:sz="4" w:space="0" w:color="auto"/>
            </w:tcBorders>
          </w:tcPr>
          <w:p w14:paraId="7208BB16" w14:textId="1258B25F" w:rsidR="00AC15E9" w:rsidRPr="00100F5D" w:rsidRDefault="004E761F" w:rsidP="00571AC6">
            <w:pPr>
              <w:tabs>
                <w:tab w:val="left" w:pos="4680"/>
              </w:tabs>
              <w:rPr>
                <w:rFonts w:ascii="Aptos" w:hAnsi="Aptos" w:cstheme="minorHAnsi"/>
                <w:sz w:val="22"/>
                <w:szCs w:val="22"/>
              </w:rPr>
            </w:pPr>
            <w:r w:rsidRPr="00100F5D">
              <w:rPr>
                <w:rFonts w:ascii="Aptos" w:hAnsi="Aptos" w:cstheme="minorHAnsi"/>
                <w:sz w:val="22"/>
                <w:szCs w:val="22"/>
              </w:rPr>
              <w:t>Thomas Gabelman</w:t>
            </w:r>
          </w:p>
          <w:p w14:paraId="63466F84" w14:textId="1B494097" w:rsidR="000F21C9" w:rsidRPr="00100F5D" w:rsidRDefault="00AC15E9" w:rsidP="00571AC6">
            <w:pPr>
              <w:tabs>
                <w:tab w:val="left" w:pos="4680"/>
              </w:tabs>
              <w:rPr>
                <w:rFonts w:ascii="Aptos" w:hAnsi="Aptos" w:cstheme="minorHAnsi"/>
                <w:sz w:val="22"/>
                <w:szCs w:val="22"/>
                <w:highlight w:val="yellow"/>
              </w:rPr>
            </w:pPr>
            <w:r w:rsidRPr="00100F5D">
              <w:rPr>
                <w:rFonts w:ascii="Aptos" w:hAnsi="Aptos" w:cstheme="minorHAnsi"/>
                <w:sz w:val="22"/>
                <w:szCs w:val="22"/>
              </w:rPr>
              <w:t>Chair</w:t>
            </w:r>
          </w:p>
        </w:tc>
        <w:tc>
          <w:tcPr>
            <w:tcW w:w="626" w:type="dxa"/>
          </w:tcPr>
          <w:p w14:paraId="20310714" w14:textId="77777777" w:rsidR="000F21C9" w:rsidRPr="00100F5D" w:rsidRDefault="000F21C9" w:rsidP="00571AC6">
            <w:pPr>
              <w:tabs>
                <w:tab w:val="left" w:pos="4680"/>
              </w:tabs>
              <w:rPr>
                <w:rFonts w:ascii="Aptos" w:hAnsi="Aptos" w:cstheme="minorHAnsi"/>
                <w:sz w:val="22"/>
                <w:szCs w:val="22"/>
                <w:highlight w:val="yellow"/>
              </w:rPr>
            </w:pPr>
          </w:p>
        </w:tc>
        <w:tc>
          <w:tcPr>
            <w:tcW w:w="4277" w:type="dxa"/>
            <w:tcBorders>
              <w:top w:val="single" w:sz="4" w:space="0" w:color="auto"/>
            </w:tcBorders>
          </w:tcPr>
          <w:p w14:paraId="4F6F970B" w14:textId="7A71756D" w:rsidR="00AC15E9" w:rsidRPr="00100F5D" w:rsidRDefault="002B2F39" w:rsidP="00571AC6">
            <w:pPr>
              <w:tabs>
                <w:tab w:val="left" w:pos="4680"/>
              </w:tabs>
              <w:rPr>
                <w:rFonts w:ascii="Aptos" w:hAnsi="Aptos" w:cstheme="minorHAnsi"/>
                <w:sz w:val="22"/>
                <w:szCs w:val="22"/>
              </w:rPr>
            </w:pPr>
            <w:r w:rsidRPr="00100F5D">
              <w:rPr>
                <w:rFonts w:ascii="Aptos" w:hAnsi="Aptos" w:cstheme="minorHAnsi"/>
                <w:sz w:val="22"/>
                <w:szCs w:val="22"/>
              </w:rPr>
              <w:t>Ashlee Young</w:t>
            </w:r>
          </w:p>
          <w:p w14:paraId="76908C94" w14:textId="6CA1D05D" w:rsidR="00AB4671" w:rsidRPr="00100F5D" w:rsidRDefault="00AB4671" w:rsidP="00571AC6">
            <w:pPr>
              <w:tabs>
                <w:tab w:val="left" w:pos="4680"/>
              </w:tabs>
              <w:rPr>
                <w:rFonts w:ascii="Aptos" w:hAnsi="Aptos" w:cstheme="minorHAnsi"/>
                <w:sz w:val="22"/>
                <w:szCs w:val="22"/>
              </w:rPr>
            </w:pPr>
            <w:r w:rsidRPr="00100F5D">
              <w:rPr>
                <w:rFonts w:ascii="Aptos" w:hAnsi="Aptos" w:cstheme="minorHAnsi"/>
                <w:sz w:val="22"/>
                <w:szCs w:val="22"/>
              </w:rPr>
              <w:t>Secretary</w:t>
            </w:r>
          </w:p>
        </w:tc>
      </w:tr>
    </w:tbl>
    <w:p w14:paraId="5EA79611" w14:textId="6E779B5B" w:rsidR="00DC177B" w:rsidRPr="00100F5D" w:rsidRDefault="00DC177B" w:rsidP="00571AC6">
      <w:pPr>
        <w:spacing w:after="120"/>
        <w:rPr>
          <w:rFonts w:ascii="Aptos" w:hAnsi="Aptos" w:cstheme="minorHAnsi"/>
          <w:b/>
          <w:bCs/>
          <w:sz w:val="22"/>
          <w:szCs w:val="22"/>
        </w:rPr>
      </w:pPr>
    </w:p>
    <w:sectPr w:rsidR="00DC177B" w:rsidRPr="00100F5D" w:rsidSect="00F526CE">
      <w:headerReference w:type="default" r:id="rId8"/>
      <w:footerReference w:type="first" r:id="rId9"/>
      <w:pgSz w:w="12240" w:h="15840" w:code="1"/>
      <w:pgMar w:top="720" w:right="1440" w:bottom="1440" w:left="1440" w:header="576" w:footer="5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C21E8" w14:textId="77777777" w:rsidR="00A53263" w:rsidRDefault="00A53263" w:rsidP="00BC38B0">
      <w:r>
        <w:separator/>
      </w:r>
    </w:p>
  </w:endnote>
  <w:endnote w:type="continuationSeparator" w:id="0">
    <w:p w14:paraId="6A729E81" w14:textId="77777777" w:rsidR="00A53263" w:rsidRDefault="00A53263" w:rsidP="00BC3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3E98" w14:textId="4CB15BAF" w:rsidR="002B2F39" w:rsidRPr="004565F7" w:rsidRDefault="002B2F39" w:rsidP="00E121CE">
    <w:pPr>
      <w:pStyle w:val="Footer"/>
      <w:jc w:val="right"/>
      <w:rPr>
        <w:rFonts w:ascii="Calibri" w:hAnsi="Calibri"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FA9DA" w14:textId="77777777" w:rsidR="00A53263" w:rsidRDefault="00A53263" w:rsidP="00BC38B0">
      <w:r>
        <w:separator/>
      </w:r>
    </w:p>
  </w:footnote>
  <w:footnote w:type="continuationSeparator" w:id="0">
    <w:p w14:paraId="63BC799D" w14:textId="77777777" w:rsidR="00A53263" w:rsidRDefault="00A53263" w:rsidP="00BC3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48CB1" w14:textId="59E7E070" w:rsidR="002B2F39" w:rsidRPr="00116050" w:rsidRDefault="00BC38B0">
    <w:pPr>
      <w:pStyle w:val="Header"/>
      <w:rPr>
        <w:rFonts w:ascii="Aptos" w:hAnsi="Aptos" w:cstheme="minorHAnsi"/>
        <w:bCs/>
        <w:sz w:val="22"/>
        <w:szCs w:val="22"/>
      </w:rPr>
    </w:pPr>
    <w:r w:rsidRPr="00116050">
      <w:rPr>
        <w:rFonts w:ascii="Aptos" w:hAnsi="Aptos" w:cstheme="minorHAnsi"/>
        <w:bCs/>
        <w:sz w:val="22"/>
        <w:szCs w:val="22"/>
      </w:rPr>
      <w:t>HCMHRSB Board Meeting</w:t>
    </w:r>
  </w:p>
  <w:p w14:paraId="22464A14" w14:textId="664F90A0" w:rsidR="002B2F39" w:rsidRPr="00116050" w:rsidRDefault="002304B1">
    <w:pPr>
      <w:pStyle w:val="Header"/>
      <w:rPr>
        <w:rFonts w:ascii="Aptos" w:hAnsi="Aptos" w:cstheme="minorHAnsi"/>
        <w:bCs/>
        <w:sz w:val="22"/>
        <w:szCs w:val="22"/>
      </w:rPr>
    </w:pPr>
    <w:r>
      <w:rPr>
        <w:rFonts w:ascii="Aptos" w:hAnsi="Aptos" w:cstheme="minorHAnsi"/>
        <w:bCs/>
        <w:sz w:val="22"/>
        <w:szCs w:val="22"/>
      </w:rPr>
      <w:t>August 20, 2026</w:t>
    </w:r>
  </w:p>
  <w:p w14:paraId="7D94AAB1" w14:textId="77777777" w:rsidR="002B2F39" w:rsidRPr="00116050" w:rsidRDefault="006669DD">
    <w:pPr>
      <w:pStyle w:val="Header"/>
      <w:rPr>
        <w:rFonts w:ascii="Aptos" w:hAnsi="Aptos" w:cstheme="minorHAnsi"/>
        <w:b/>
        <w:snapToGrid w:val="0"/>
        <w:sz w:val="22"/>
        <w:szCs w:val="22"/>
      </w:rPr>
    </w:pPr>
    <w:r w:rsidRPr="00116050">
      <w:rPr>
        <w:rFonts w:ascii="Aptos" w:hAnsi="Aptos" w:cstheme="minorHAnsi"/>
        <w:bCs/>
        <w:snapToGrid w:val="0"/>
        <w:sz w:val="22"/>
        <w:szCs w:val="22"/>
      </w:rPr>
      <w:t xml:space="preserve">Page </w:t>
    </w:r>
    <w:r w:rsidRPr="00116050">
      <w:rPr>
        <w:rFonts w:ascii="Aptos" w:hAnsi="Aptos" w:cstheme="minorHAnsi"/>
        <w:bCs/>
        <w:snapToGrid w:val="0"/>
        <w:sz w:val="22"/>
        <w:szCs w:val="22"/>
      </w:rPr>
      <w:fldChar w:fldCharType="begin"/>
    </w:r>
    <w:r w:rsidRPr="00116050">
      <w:rPr>
        <w:rFonts w:ascii="Aptos" w:hAnsi="Aptos" w:cstheme="minorHAnsi"/>
        <w:bCs/>
        <w:snapToGrid w:val="0"/>
        <w:sz w:val="22"/>
        <w:szCs w:val="22"/>
      </w:rPr>
      <w:instrText xml:space="preserve"> PAGE </w:instrText>
    </w:r>
    <w:r w:rsidRPr="00116050">
      <w:rPr>
        <w:rFonts w:ascii="Aptos" w:hAnsi="Aptos" w:cstheme="minorHAnsi"/>
        <w:bCs/>
        <w:snapToGrid w:val="0"/>
        <w:sz w:val="22"/>
        <w:szCs w:val="22"/>
      </w:rPr>
      <w:fldChar w:fldCharType="separate"/>
    </w:r>
    <w:r w:rsidRPr="00116050">
      <w:rPr>
        <w:rFonts w:ascii="Aptos" w:hAnsi="Aptos" w:cstheme="minorHAnsi"/>
        <w:bCs/>
        <w:noProof/>
        <w:snapToGrid w:val="0"/>
        <w:sz w:val="22"/>
        <w:szCs w:val="22"/>
      </w:rPr>
      <w:t>2</w:t>
    </w:r>
    <w:r w:rsidRPr="00116050">
      <w:rPr>
        <w:rFonts w:ascii="Aptos" w:hAnsi="Aptos" w:cstheme="minorHAnsi"/>
        <w:bCs/>
        <w:snapToGrid w:val="0"/>
        <w:sz w:val="22"/>
        <w:szCs w:val="22"/>
      </w:rPr>
      <w:fldChar w:fldCharType="end"/>
    </w:r>
    <w:r w:rsidRPr="00116050">
      <w:rPr>
        <w:rFonts w:ascii="Aptos" w:hAnsi="Aptos" w:cstheme="minorHAnsi"/>
        <w:bCs/>
        <w:snapToGrid w:val="0"/>
        <w:sz w:val="22"/>
        <w:szCs w:val="22"/>
      </w:rPr>
      <w:t xml:space="preserve"> of </w:t>
    </w:r>
    <w:r w:rsidRPr="00116050">
      <w:rPr>
        <w:rFonts w:ascii="Aptos" w:hAnsi="Aptos" w:cstheme="minorHAnsi"/>
        <w:bCs/>
        <w:snapToGrid w:val="0"/>
        <w:sz w:val="22"/>
        <w:szCs w:val="22"/>
      </w:rPr>
      <w:fldChar w:fldCharType="begin"/>
    </w:r>
    <w:r w:rsidRPr="00116050">
      <w:rPr>
        <w:rFonts w:ascii="Aptos" w:hAnsi="Aptos" w:cstheme="minorHAnsi"/>
        <w:bCs/>
        <w:snapToGrid w:val="0"/>
        <w:sz w:val="22"/>
        <w:szCs w:val="22"/>
      </w:rPr>
      <w:instrText xml:space="preserve"> NUMPAGES </w:instrText>
    </w:r>
    <w:r w:rsidRPr="00116050">
      <w:rPr>
        <w:rFonts w:ascii="Aptos" w:hAnsi="Aptos" w:cstheme="minorHAnsi"/>
        <w:bCs/>
        <w:snapToGrid w:val="0"/>
        <w:sz w:val="22"/>
        <w:szCs w:val="22"/>
      </w:rPr>
      <w:fldChar w:fldCharType="separate"/>
    </w:r>
    <w:r w:rsidRPr="00116050">
      <w:rPr>
        <w:rFonts w:ascii="Aptos" w:hAnsi="Aptos" w:cstheme="minorHAnsi"/>
        <w:bCs/>
        <w:noProof/>
        <w:snapToGrid w:val="0"/>
        <w:sz w:val="22"/>
        <w:szCs w:val="22"/>
      </w:rPr>
      <w:t>1</w:t>
    </w:r>
    <w:r w:rsidRPr="00116050">
      <w:rPr>
        <w:rFonts w:ascii="Aptos" w:hAnsi="Aptos" w:cstheme="minorHAnsi"/>
        <w:bCs/>
        <w:snapToGrid w:val="0"/>
        <w:sz w:val="22"/>
        <w:szCs w:val="22"/>
      </w:rPr>
      <w:fldChar w:fldCharType="end"/>
    </w:r>
  </w:p>
  <w:p w14:paraId="4B6548CD" w14:textId="1082EFF6" w:rsidR="002B2F39" w:rsidRDefault="002B2F39">
    <w:pPr>
      <w:pStyle w:val="Header"/>
      <w:rPr>
        <w:rFonts w:ascii="Aptos" w:hAnsi="Aptos" w:cstheme="minorHAnsi"/>
        <w:bCs/>
        <w:sz w:val="22"/>
        <w:szCs w:val="22"/>
      </w:rPr>
    </w:pPr>
  </w:p>
  <w:p w14:paraId="24FE65AD" w14:textId="77777777" w:rsidR="003A55EE" w:rsidRPr="00FF6C20" w:rsidRDefault="003A55EE">
    <w:pPr>
      <w:pStyle w:val="Header"/>
      <w:rPr>
        <w:rFonts w:ascii="Aptos" w:hAnsi="Aptos" w:cstheme="minorHAnsi"/>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745E"/>
    <w:multiLevelType w:val="hybridMultilevel"/>
    <w:tmpl w:val="F184DB58"/>
    <w:lvl w:ilvl="0" w:tplc="D7F44DC4">
      <w:start w:val="1"/>
      <w:numFmt w:val="upperLetter"/>
      <w:lvlText w:val="%1."/>
      <w:lvlJc w:val="left"/>
      <w:pPr>
        <w:ind w:left="1170" w:hanging="360"/>
      </w:pPr>
      <w:rPr>
        <w:rFonts w:ascii="Calibri" w:hAnsi="Calibri"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22554"/>
    <w:multiLevelType w:val="hybridMultilevel"/>
    <w:tmpl w:val="010C85A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0D9A0DBA"/>
    <w:multiLevelType w:val="multilevel"/>
    <w:tmpl w:val="AE7C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132E97"/>
    <w:multiLevelType w:val="hybridMultilevel"/>
    <w:tmpl w:val="4D4E35D0"/>
    <w:lvl w:ilvl="0" w:tplc="04090015">
      <w:start w:val="1"/>
      <w:numFmt w:val="upp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41B0327"/>
    <w:multiLevelType w:val="hybridMultilevel"/>
    <w:tmpl w:val="58AE8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1A7D94"/>
    <w:multiLevelType w:val="hybridMultilevel"/>
    <w:tmpl w:val="E4423FE2"/>
    <w:lvl w:ilvl="0" w:tplc="04090015">
      <w:start w:val="1"/>
      <w:numFmt w:val="upperLetter"/>
      <w:lvlText w:val="%1."/>
      <w:lvlJc w:val="left"/>
      <w:pPr>
        <w:ind w:left="738" w:hanging="360"/>
      </w:pPr>
      <w:rPr>
        <w:rFonts w:hint="default"/>
        <w:b/>
        <w:bCs w:val="0"/>
      </w:rPr>
    </w:lvl>
    <w:lvl w:ilvl="1" w:tplc="FFFFFFFF" w:tentative="1">
      <w:start w:val="1"/>
      <w:numFmt w:val="lowerLetter"/>
      <w:lvlText w:val="%2."/>
      <w:lvlJc w:val="left"/>
      <w:pPr>
        <w:ind w:left="1458" w:hanging="360"/>
      </w:pPr>
    </w:lvl>
    <w:lvl w:ilvl="2" w:tplc="FFFFFFFF" w:tentative="1">
      <w:start w:val="1"/>
      <w:numFmt w:val="lowerRoman"/>
      <w:lvlText w:val="%3."/>
      <w:lvlJc w:val="right"/>
      <w:pPr>
        <w:ind w:left="2178" w:hanging="180"/>
      </w:pPr>
    </w:lvl>
    <w:lvl w:ilvl="3" w:tplc="FFFFFFFF" w:tentative="1">
      <w:start w:val="1"/>
      <w:numFmt w:val="decimal"/>
      <w:lvlText w:val="%4."/>
      <w:lvlJc w:val="left"/>
      <w:pPr>
        <w:ind w:left="2898" w:hanging="360"/>
      </w:pPr>
    </w:lvl>
    <w:lvl w:ilvl="4" w:tplc="FFFFFFFF" w:tentative="1">
      <w:start w:val="1"/>
      <w:numFmt w:val="lowerLetter"/>
      <w:lvlText w:val="%5."/>
      <w:lvlJc w:val="left"/>
      <w:pPr>
        <w:ind w:left="3618" w:hanging="360"/>
      </w:pPr>
    </w:lvl>
    <w:lvl w:ilvl="5" w:tplc="FFFFFFFF" w:tentative="1">
      <w:start w:val="1"/>
      <w:numFmt w:val="lowerRoman"/>
      <w:lvlText w:val="%6."/>
      <w:lvlJc w:val="right"/>
      <w:pPr>
        <w:ind w:left="4338" w:hanging="180"/>
      </w:pPr>
    </w:lvl>
    <w:lvl w:ilvl="6" w:tplc="FFFFFFFF" w:tentative="1">
      <w:start w:val="1"/>
      <w:numFmt w:val="decimal"/>
      <w:lvlText w:val="%7."/>
      <w:lvlJc w:val="left"/>
      <w:pPr>
        <w:ind w:left="5058" w:hanging="360"/>
      </w:pPr>
    </w:lvl>
    <w:lvl w:ilvl="7" w:tplc="FFFFFFFF" w:tentative="1">
      <w:start w:val="1"/>
      <w:numFmt w:val="lowerLetter"/>
      <w:lvlText w:val="%8."/>
      <w:lvlJc w:val="left"/>
      <w:pPr>
        <w:ind w:left="5778" w:hanging="360"/>
      </w:pPr>
    </w:lvl>
    <w:lvl w:ilvl="8" w:tplc="FFFFFFFF" w:tentative="1">
      <w:start w:val="1"/>
      <w:numFmt w:val="lowerRoman"/>
      <w:lvlText w:val="%9."/>
      <w:lvlJc w:val="right"/>
      <w:pPr>
        <w:ind w:left="6498" w:hanging="180"/>
      </w:pPr>
    </w:lvl>
  </w:abstractNum>
  <w:abstractNum w:abstractNumId="6" w15:restartNumberingAfterBreak="0">
    <w:nsid w:val="23BF0DA6"/>
    <w:multiLevelType w:val="hybridMultilevel"/>
    <w:tmpl w:val="868076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C42282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2C9C0CA8"/>
    <w:multiLevelType w:val="hybridMultilevel"/>
    <w:tmpl w:val="9792592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2ECF0349"/>
    <w:multiLevelType w:val="hybridMultilevel"/>
    <w:tmpl w:val="6DBE875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2FBD185D"/>
    <w:multiLevelType w:val="hybridMultilevel"/>
    <w:tmpl w:val="96560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04016B"/>
    <w:multiLevelType w:val="hybridMultilevel"/>
    <w:tmpl w:val="069AA1BE"/>
    <w:lvl w:ilvl="0" w:tplc="FFFFFFFF">
      <w:start w:val="1"/>
      <w:numFmt w:val="decimal"/>
      <w:lvlText w:val="%1."/>
      <w:lvlJc w:val="left"/>
      <w:pPr>
        <w:ind w:left="738" w:hanging="360"/>
      </w:pPr>
      <w:rPr>
        <w:rFonts w:hint="default"/>
        <w:b/>
        <w:bCs w:val="0"/>
      </w:rPr>
    </w:lvl>
    <w:lvl w:ilvl="1" w:tplc="FFFFFFFF" w:tentative="1">
      <w:start w:val="1"/>
      <w:numFmt w:val="lowerLetter"/>
      <w:lvlText w:val="%2."/>
      <w:lvlJc w:val="left"/>
      <w:pPr>
        <w:ind w:left="1458" w:hanging="360"/>
      </w:pPr>
    </w:lvl>
    <w:lvl w:ilvl="2" w:tplc="FFFFFFFF" w:tentative="1">
      <w:start w:val="1"/>
      <w:numFmt w:val="lowerRoman"/>
      <w:lvlText w:val="%3."/>
      <w:lvlJc w:val="right"/>
      <w:pPr>
        <w:ind w:left="2178" w:hanging="180"/>
      </w:pPr>
    </w:lvl>
    <w:lvl w:ilvl="3" w:tplc="FFFFFFFF" w:tentative="1">
      <w:start w:val="1"/>
      <w:numFmt w:val="decimal"/>
      <w:lvlText w:val="%4."/>
      <w:lvlJc w:val="left"/>
      <w:pPr>
        <w:ind w:left="2898" w:hanging="360"/>
      </w:pPr>
    </w:lvl>
    <w:lvl w:ilvl="4" w:tplc="FFFFFFFF" w:tentative="1">
      <w:start w:val="1"/>
      <w:numFmt w:val="lowerLetter"/>
      <w:lvlText w:val="%5."/>
      <w:lvlJc w:val="left"/>
      <w:pPr>
        <w:ind w:left="3618" w:hanging="360"/>
      </w:pPr>
    </w:lvl>
    <w:lvl w:ilvl="5" w:tplc="FFFFFFFF" w:tentative="1">
      <w:start w:val="1"/>
      <w:numFmt w:val="lowerRoman"/>
      <w:lvlText w:val="%6."/>
      <w:lvlJc w:val="right"/>
      <w:pPr>
        <w:ind w:left="4338" w:hanging="180"/>
      </w:pPr>
    </w:lvl>
    <w:lvl w:ilvl="6" w:tplc="FFFFFFFF" w:tentative="1">
      <w:start w:val="1"/>
      <w:numFmt w:val="decimal"/>
      <w:lvlText w:val="%7."/>
      <w:lvlJc w:val="left"/>
      <w:pPr>
        <w:ind w:left="5058" w:hanging="360"/>
      </w:pPr>
    </w:lvl>
    <w:lvl w:ilvl="7" w:tplc="FFFFFFFF" w:tentative="1">
      <w:start w:val="1"/>
      <w:numFmt w:val="lowerLetter"/>
      <w:lvlText w:val="%8."/>
      <w:lvlJc w:val="left"/>
      <w:pPr>
        <w:ind w:left="5778" w:hanging="360"/>
      </w:pPr>
    </w:lvl>
    <w:lvl w:ilvl="8" w:tplc="FFFFFFFF" w:tentative="1">
      <w:start w:val="1"/>
      <w:numFmt w:val="lowerRoman"/>
      <w:lvlText w:val="%9."/>
      <w:lvlJc w:val="right"/>
      <w:pPr>
        <w:ind w:left="6498" w:hanging="180"/>
      </w:pPr>
    </w:lvl>
  </w:abstractNum>
  <w:abstractNum w:abstractNumId="12" w15:restartNumberingAfterBreak="0">
    <w:nsid w:val="36605053"/>
    <w:multiLevelType w:val="hybridMultilevel"/>
    <w:tmpl w:val="F02A119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B80DB7"/>
    <w:multiLevelType w:val="hybridMultilevel"/>
    <w:tmpl w:val="069AA1BE"/>
    <w:lvl w:ilvl="0" w:tplc="FFFFFFFF">
      <w:start w:val="1"/>
      <w:numFmt w:val="decimal"/>
      <w:lvlText w:val="%1."/>
      <w:lvlJc w:val="left"/>
      <w:pPr>
        <w:ind w:left="738" w:hanging="360"/>
      </w:pPr>
      <w:rPr>
        <w:rFonts w:hint="default"/>
        <w:b/>
        <w:bCs w:val="0"/>
      </w:rPr>
    </w:lvl>
    <w:lvl w:ilvl="1" w:tplc="FFFFFFFF" w:tentative="1">
      <w:start w:val="1"/>
      <w:numFmt w:val="lowerLetter"/>
      <w:lvlText w:val="%2."/>
      <w:lvlJc w:val="left"/>
      <w:pPr>
        <w:ind w:left="1458" w:hanging="360"/>
      </w:pPr>
    </w:lvl>
    <w:lvl w:ilvl="2" w:tplc="FFFFFFFF" w:tentative="1">
      <w:start w:val="1"/>
      <w:numFmt w:val="lowerRoman"/>
      <w:lvlText w:val="%3."/>
      <w:lvlJc w:val="right"/>
      <w:pPr>
        <w:ind w:left="2178" w:hanging="180"/>
      </w:pPr>
    </w:lvl>
    <w:lvl w:ilvl="3" w:tplc="FFFFFFFF" w:tentative="1">
      <w:start w:val="1"/>
      <w:numFmt w:val="decimal"/>
      <w:lvlText w:val="%4."/>
      <w:lvlJc w:val="left"/>
      <w:pPr>
        <w:ind w:left="2898" w:hanging="360"/>
      </w:pPr>
    </w:lvl>
    <w:lvl w:ilvl="4" w:tplc="FFFFFFFF" w:tentative="1">
      <w:start w:val="1"/>
      <w:numFmt w:val="lowerLetter"/>
      <w:lvlText w:val="%5."/>
      <w:lvlJc w:val="left"/>
      <w:pPr>
        <w:ind w:left="3618" w:hanging="360"/>
      </w:pPr>
    </w:lvl>
    <w:lvl w:ilvl="5" w:tplc="FFFFFFFF" w:tentative="1">
      <w:start w:val="1"/>
      <w:numFmt w:val="lowerRoman"/>
      <w:lvlText w:val="%6."/>
      <w:lvlJc w:val="right"/>
      <w:pPr>
        <w:ind w:left="4338" w:hanging="180"/>
      </w:pPr>
    </w:lvl>
    <w:lvl w:ilvl="6" w:tplc="FFFFFFFF" w:tentative="1">
      <w:start w:val="1"/>
      <w:numFmt w:val="decimal"/>
      <w:lvlText w:val="%7."/>
      <w:lvlJc w:val="left"/>
      <w:pPr>
        <w:ind w:left="5058" w:hanging="360"/>
      </w:pPr>
    </w:lvl>
    <w:lvl w:ilvl="7" w:tplc="FFFFFFFF" w:tentative="1">
      <w:start w:val="1"/>
      <w:numFmt w:val="lowerLetter"/>
      <w:lvlText w:val="%8."/>
      <w:lvlJc w:val="left"/>
      <w:pPr>
        <w:ind w:left="5778" w:hanging="360"/>
      </w:pPr>
    </w:lvl>
    <w:lvl w:ilvl="8" w:tplc="FFFFFFFF" w:tentative="1">
      <w:start w:val="1"/>
      <w:numFmt w:val="lowerRoman"/>
      <w:lvlText w:val="%9."/>
      <w:lvlJc w:val="right"/>
      <w:pPr>
        <w:ind w:left="6498" w:hanging="180"/>
      </w:pPr>
    </w:lvl>
  </w:abstractNum>
  <w:abstractNum w:abstractNumId="14" w15:restartNumberingAfterBreak="0">
    <w:nsid w:val="4DBC66E0"/>
    <w:multiLevelType w:val="hybridMultilevel"/>
    <w:tmpl w:val="CD6661F4"/>
    <w:lvl w:ilvl="0" w:tplc="0C72F334">
      <w:start w:val="1"/>
      <w:numFmt w:val="upperLetter"/>
      <w:lvlText w:val="%1."/>
      <w:lvlJc w:val="left"/>
      <w:pPr>
        <w:ind w:left="738"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233C8E"/>
    <w:multiLevelType w:val="hybridMultilevel"/>
    <w:tmpl w:val="A88A5342"/>
    <w:lvl w:ilvl="0" w:tplc="56EE4772">
      <w:start w:val="1"/>
      <w:numFmt w:val="upperLetter"/>
      <w:lvlText w:val="%1."/>
      <w:lvlJc w:val="left"/>
      <w:pPr>
        <w:ind w:left="117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F25A08"/>
    <w:multiLevelType w:val="hybridMultilevel"/>
    <w:tmpl w:val="6E24EA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2593B8C"/>
    <w:multiLevelType w:val="hybridMultilevel"/>
    <w:tmpl w:val="37809DF8"/>
    <w:lvl w:ilvl="0" w:tplc="F9C8F6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A0435C"/>
    <w:multiLevelType w:val="hybridMultilevel"/>
    <w:tmpl w:val="16204204"/>
    <w:lvl w:ilvl="0" w:tplc="0409000F">
      <w:start w:val="1"/>
      <w:numFmt w:val="upperRoman"/>
      <w:lvlText w:val="%1."/>
      <w:lvlJc w:val="left"/>
      <w:pPr>
        <w:tabs>
          <w:tab w:val="num" w:pos="360"/>
        </w:tabs>
        <w:ind w:left="1080" w:hanging="720"/>
      </w:pPr>
      <w:rPr>
        <w:rFonts w:ascii="Calibri" w:hAnsi="Calibri" w:cs="Calibri" w:hint="default"/>
        <w:b/>
      </w:rPr>
    </w:lvl>
    <w:lvl w:ilvl="1" w:tplc="14263E48">
      <w:start w:val="1"/>
      <w:numFmt w:val="upperLetter"/>
      <w:lvlText w:val="%2."/>
      <w:lvlJc w:val="left"/>
      <w:pPr>
        <w:tabs>
          <w:tab w:val="num" w:pos="360"/>
        </w:tabs>
        <w:ind w:left="360" w:firstLine="0"/>
      </w:pPr>
      <w:rPr>
        <w:rFonts w:ascii="Calibri" w:hAnsi="Calibri" w:cs="Calibri" w:hint="default"/>
        <w:b/>
        <w:bCs w:val="0"/>
      </w:rPr>
    </w:lvl>
    <w:lvl w:ilvl="2" w:tplc="5FF8451E">
      <w:start w:val="1"/>
      <w:numFmt w:val="decimal"/>
      <w:lvlText w:val="%3."/>
      <w:lvlJc w:val="left"/>
      <w:pPr>
        <w:tabs>
          <w:tab w:val="num" w:pos="1350"/>
        </w:tabs>
        <w:ind w:left="1350" w:hanging="360"/>
      </w:pPr>
      <w:rPr>
        <w:rFonts w:hint="default"/>
        <w:b/>
        <w:bCs w:val="0"/>
      </w:rPr>
    </w:lvl>
    <w:lvl w:ilvl="3" w:tplc="01DCBFEC">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9A953EA"/>
    <w:multiLevelType w:val="hybridMultilevel"/>
    <w:tmpl w:val="F90837D6"/>
    <w:lvl w:ilvl="0" w:tplc="2946D8AC">
      <w:start w:val="1"/>
      <w:numFmt w:val="upperLetter"/>
      <w:lvlText w:val="%1."/>
      <w:lvlJc w:val="left"/>
      <w:pPr>
        <w:ind w:left="738"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077533"/>
    <w:multiLevelType w:val="multilevel"/>
    <w:tmpl w:val="00E4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AB65B0"/>
    <w:multiLevelType w:val="hybridMultilevel"/>
    <w:tmpl w:val="C61CBF2C"/>
    <w:lvl w:ilvl="0" w:tplc="987E7F12">
      <w:start w:val="1"/>
      <w:numFmt w:val="upperLetter"/>
      <w:lvlText w:val="%1."/>
      <w:lvlJc w:val="left"/>
      <w:pPr>
        <w:ind w:left="117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4603691">
    <w:abstractNumId w:val="18"/>
  </w:num>
  <w:num w:numId="2" w16cid:durableId="696465091">
    <w:abstractNumId w:val="7"/>
  </w:num>
  <w:num w:numId="3" w16cid:durableId="612323977">
    <w:abstractNumId w:val="12"/>
  </w:num>
  <w:num w:numId="4" w16cid:durableId="911887455">
    <w:abstractNumId w:val="3"/>
  </w:num>
  <w:num w:numId="5" w16cid:durableId="1561793893">
    <w:abstractNumId w:val="5"/>
  </w:num>
  <w:num w:numId="6" w16cid:durableId="1161508292">
    <w:abstractNumId w:val="13"/>
  </w:num>
  <w:num w:numId="7" w16cid:durableId="138230003">
    <w:abstractNumId w:val="11"/>
  </w:num>
  <w:num w:numId="8" w16cid:durableId="1806242809">
    <w:abstractNumId w:val="16"/>
  </w:num>
  <w:num w:numId="9" w16cid:durableId="1450003415">
    <w:abstractNumId w:val="20"/>
  </w:num>
  <w:num w:numId="10" w16cid:durableId="145096967">
    <w:abstractNumId w:val="1"/>
  </w:num>
  <w:num w:numId="11" w16cid:durableId="1444495098">
    <w:abstractNumId w:val="10"/>
  </w:num>
  <w:num w:numId="12" w16cid:durableId="1801802431">
    <w:abstractNumId w:val="8"/>
  </w:num>
  <w:num w:numId="13" w16cid:durableId="474420038">
    <w:abstractNumId w:val="4"/>
  </w:num>
  <w:num w:numId="14" w16cid:durableId="1462383232">
    <w:abstractNumId w:val="6"/>
  </w:num>
  <w:num w:numId="15" w16cid:durableId="1870676325">
    <w:abstractNumId w:val="0"/>
  </w:num>
  <w:num w:numId="16" w16cid:durableId="982394405">
    <w:abstractNumId w:val="2"/>
  </w:num>
  <w:num w:numId="17" w16cid:durableId="1990405684">
    <w:abstractNumId w:val="9"/>
  </w:num>
  <w:num w:numId="18" w16cid:durableId="1730300781">
    <w:abstractNumId w:val="19"/>
  </w:num>
  <w:num w:numId="19" w16cid:durableId="1525291634">
    <w:abstractNumId w:val="14"/>
  </w:num>
  <w:num w:numId="20" w16cid:durableId="780076562">
    <w:abstractNumId w:val="21"/>
  </w:num>
  <w:num w:numId="21" w16cid:durableId="865169784">
    <w:abstractNumId w:val="15"/>
  </w:num>
  <w:num w:numId="22" w16cid:durableId="1163551102">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06D"/>
    <w:rsid w:val="0000162C"/>
    <w:rsid w:val="00005189"/>
    <w:rsid w:val="00006875"/>
    <w:rsid w:val="000104D5"/>
    <w:rsid w:val="000113CD"/>
    <w:rsid w:val="00011441"/>
    <w:rsid w:val="00015279"/>
    <w:rsid w:val="000164BF"/>
    <w:rsid w:val="000170E8"/>
    <w:rsid w:val="00017BEC"/>
    <w:rsid w:val="000204B5"/>
    <w:rsid w:val="000215BB"/>
    <w:rsid w:val="00021BEF"/>
    <w:rsid w:val="00022142"/>
    <w:rsid w:val="00025D16"/>
    <w:rsid w:val="000264E7"/>
    <w:rsid w:val="00026634"/>
    <w:rsid w:val="00026A68"/>
    <w:rsid w:val="00027376"/>
    <w:rsid w:val="00027899"/>
    <w:rsid w:val="00031C9B"/>
    <w:rsid w:val="00036FA8"/>
    <w:rsid w:val="000377FF"/>
    <w:rsid w:val="00037BC5"/>
    <w:rsid w:val="0004090E"/>
    <w:rsid w:val="00040EB8"/>
    <w:rsid w:val="00041468"/>
    <w:rsid w:val="00041E20"/>
    <w:rsid w:val="00043BE1"/>
    <w:rsid w:val="00044035"/>
    <w:rsid w:val="000444EB"/>
    <w:rsid w:val="00046DBE"/>
    <w:rsid w:val="00051376"/>
    <w:rsid w:val="00053EB3"/>
    <w:rsid w:val="000554CD"/>
    <w:rsid w:val="00055D05"/>
    <w:rsid w:val="0006201E"/>
    <w:rsid w:val="00062446"/>
    <w:rsid w:val="000628D3"/>
    <w:rsid w:val="00063BE1"/>
    <w:rsid w:val="00065B22"/>
    <w:rsid w:val="00070207"/>
    <w:rsid w:val="00070F31"/>
    <w:rsid w:val="00080601"/>
    <w:rsid w:val="00080760"/>
    <w:rsid w:val="00080968"/>
    <w:rsid w:val="000822C2"/>
    <w:rsid w:val="00083D5A"/>
    <w:rsid w:val="00084DFA"/>
    <w:rsid w:val="0008533C"/>
    <w:rsid w:val="00085466"/>
    <w:rsid w:val="00086ACC"/>
    <w:rsid w:val="00087B64"/>
    <w:rsid w:val="000909FF"/>
    <w:rsid w:val="00091796"/>
    <w:rsid w:val="00092649"/>
    <w:rsid w:val="00093144"/>
    <w:rsid w:val="00093AD9"/>
    <w:rsid w:val="00093DDF"/>
    <w:rsid w:val="000947BD"/>
    <w:rsid w:val="000951E1"/>
    <w:rsid w:val="000A09C3"/>
    <w:rsid w:val="000A1665"/>
    <w:rsid w:val="000A34BA"/>
    <w:rsid w:val="000A3F8C"/>
    <w:rsid w:val="000B05A1"/>
    <w:rsid w:val="000B0916"/>
    <w:rsid w:val="000B13E8"/>
    <w:rsid w:val="000B729B"/>
    <w:rsid w:val="000B736A"/>
    <w:rsid w:val="000B7787"/>
    <w:rsid w:val="000C0CEC"/>
    <w:rsid w:val="000C6B42"/>
    <w:rsid w:val="000C76BF"/>
    <w:rsid w:val="000C7B75"/>
    <w:rsid w:val="000D08E6"/>
    <w:rsid w:val="000D11CB"/>
    <w:rsid w:val="000D1F1D"/>
    <w:rsid w:val="000D61AA"/>
    <w:rsid w:val="000D7579"/>
    <w:rsid w:val="000E4218"/>
    <w:rsid w:val="000E6678"/>
    <w:rsid w:val="000E6732"/>
    <w:rsid w:val="000E7789"/>
    <w:rsid w:val="000F10F9"/>
    <w:rsid w:val="000F21C9"/>
    <w:rsid w:val="000F21F4"/>
    <w:rsid w:val="000F5E92"/>
    <w:rsid w:val="000F7D47"/>
    <w:rsid w:val="00100F5D"/>
    <w:rsid w:val="00101977"/>
    <w:rsid w:val="001028B2"/>
    <w:rsid w:val="00104B9C"/>
    <w:rsid w:val="00104C1F"/>
    <w:rsid w:val="001050E5"/>
    <w:rsid w:val="001057B9"/>
    <w:rsid w:val="00106CE3"/>
    <w:rsid w:val="001079F1"/>
    <w:rsid w:val="00107ED7"/>
    <w:rsid w:val="001100B8"/>
    <w:rsid w:val="00110DEE"/>
    <w:rsid w:val="001111B3"/>
    <w:rsid w:val="0011166C"/>
    <w:rsid w:val="00112388"/>
    <w:rsid w:val="00114FE9"/>
    <w:rsid w:val="00116050"/>
    <w:rsid w:val="00122E3A"/>
    <w:rsid w:val="00124910"/>
    <w:rsid w:val="001260A0"/>
    <w:rsid w:val="00126142"/>
    <w:rsid w:val="001308D0"/>
    <w:rsid w:val="00131E44"/>
    <w:rsid w:val="001331CF"/>
    <w:rsid w:val="00133E12"/>
    <w:rsid w:val="00134401"/>
    <w:rsid w:val="00135FF2"/>
    <w:rsid w:val="001365A2"/>
    <w:rsid w:val="00136758"/>
    <w:rsid w:val="0013795E"/>
    <w:rsid w:val="00137D49"/>
    <w:rsid w:val="001418E0"/>
    <w:rsid w:val="0014191F"/>
    <w:rsid w:val="00143A9F"/>
    <w:rsid w:val="00146C41"/>
    <w:rsid w:val="00150203"/>
    <w:rsid w:val="001525D5"/>
    <w:rsid w:val="0015277B"/>
    <w:rsid w:val="00152A06"/>
    <w:rsid w:val="001554D4"/>
    <w:rsid w:val="00155ECF"/>
    <w:rsid w:val="0015613C"/>
    <w:rsid w:val="00161C7D"/>
    <w:rsid w:val="001651FB"/>
    <w:rsid w:val="00165906"/>
    <w:rsid w:val="001663E4"/>
    <w:rsid w:val="00166673"/>
    <w:rsid w:val="00166824"/>
    <w:rsid w:val="0016732B"/>
    <w:rsid w:val="001718F8"/>
    <w:rsid w:val="001718FC"/>
    <w:rsid w:val="00171E76"/>
    <w:rsid w:val="00172DD6"/>
    <w:rsid w:val="00173EEF"/>
    <w:rsid w:val="00174E0B"/>
    <w:rsid w:val="00176FB0"/>
    <w:rsid w:val="001776AC"/>
    <w:rsid w:val="00177D20"/>
    <w:rsid w:val="001814B9"/>
    <w:rsid w:val="0018255C"/>
    <w:rsid w:val="00183C35"/>
    <w:rsid w:val="001847BF"/>
    <w:rsid w:val="001853EC"/>
    <w:rsid w:val="001854E3"/>
    <w:rsid w:val="00187272"/>
    <w:rsid w:val="0019022D"/>
    <w:rsid w:val="00190B40"/>
    <w:rsid w:val="0019112C"/>
    <w:rsid w:val="001924D3"/>
    <w:rsid w:val="00193033"/>
    <w:rsid w:val="00193926"/>
    <w:rsid w:val="00194272"/>
    <w:rsid w:val="00196DAF"/>
    <w:rsid w:val="00197209"/>
    <w:rsid w:val="001A0C8C"/>
    <w:rsid w:val="001A1639"/>
    <w:rsid w:val="001A1CEB"/>
    <w:rsid w:val="001A70CB"/>
    <w:rsid w:val="001A7C58"/>
    <w:rsid w:val="001A7EA9"/>
    <w:rsid w:val="001B17BD"/>
    <w:rsid w:val="001B1BF5"/>
    <w:rsid w:val="001B3826"/>
    <w:rsid w:val="001B4041"/>
    <w:rsid w:val="001B42F1"/>
    <w:rsid w:val="001B4410"/>
    <w:rsid w:val="001B4DD4"/>
    <w:rsid w:val="001B61F3"/>
    <w:rsid w:val="001B6625"/>
    <w:rsid w:val="001B67B3"/>
    <w:rsid w:val="001B6E46"/>
    <w:rsid w:val="001B7D52"/>
    <w:rsid w:val="001C3202"/>
    <w:rsid w:val="001C54BF"/>
    <w:rsid w:val="001C56DE"/>
    <w:rsid w:val="001C6845"/>
    <w:rsid w:val="001C68DB"/>
    <w:rsid w:val="001D122B"/>
    <w:rsid w:val="001D1B74"/>
    <w:rsid w:val="001D1CD1"/>
    <w:rsid w:val="001D64CD"/>
    <w:rsid w:val="001D6A11"/>
    <w:rsid w:val="001D775F"/>
    <w:rsid w:val="001E07F5"/>
    <w:rsid w:val="001E1BD8"/>
    <w:rsid w:val="001E1C88"/>
    <w:rsid w:val="001E4A5D"/>
    <w:rsid w:val="001E696C"/>
    <w:rsid w:val="001E7F6B"/>
    <w:rsid w:val="001F0F76"/>
    <w:rsid w:val="001F1406"/>
    <w:rsid w:val="001F502F"/>
    <w:rsid w:val="001F51FE"/>
    <w:rsid w:val="002000D1"/>
    <w:rsid w:val="00201B5F"/>
    <w:rsid w:val="00202007"/>
    <w:rsid w:val="00203B06"/>
    <w:rsid w:val="00203BB8"/>
    <w:rsid w:val="00203D1C"/>
    <w:rsid w:val="0020409F"/>
    <w:rsid w:val="00204E99"/>
    <w:rsid w:val="00206278"/>
    <w:rsid w:val="002062E4"/>
    <w:rsid w:val="00206B30"/>
    <w:rsid w:val="00211448"/>
    <w:rsid w:val="0021237C"/>
    <w:rsid w:val="002136E2"/>
    <w:rsid w:val="00216A23"/>
    <w:rsid w:val="0022023A"/>
    <w:rsid w:val="0022094B"/>
    <w:rsid w:val="00222C82"/>
    <w:rsid w:val="00223F26"/>
    <w:rsid w:val="00224BAB"/>
    <w:rsid w:val="0022559C"/>
    <w:rsid w:val="00225E04"/>
    <w:rsid w:val="00227D2A"/>
    <w:rsid w:val="00230126"/>
    <w:rsid w:val="002304B1"/>
    <w:rsid w:val="00232762"/>
    <w:rsid w:val="0023446D"/>
    <w:rsid w:val="002347C7"/>
    <w:rsid w:val="00235471"/>
    <w:rsid w:val="0023704C"/>
    <w:rsid w:val="002422C1"/>
    <w:rsid w:val="002431C3"/>
    <w:rsid w:val="002440A7"/>
    <w:rsid w:val="00246089"/>
    <w:rsid w:val="00246162"/>
    <w:rsid w:val="00246476"/>
    <w:rsid w:val="002502EA"/>
    <w:rsid w:val="0025157F"/>
    <w:rsid w:val="002527BE"/>
    <w:rsid w:val="002534CC"/>
    <w:rsid w:val="00253509"/>
    <w:rsid w:val="00254A5F"/>
    <w:rsid w:val="00255180"/>
    <w:rsid w:val="002579EB"/>
    <w:rsid w:val="00257D35"/>
    <w:rsid w:val="0026087B"/>
    <w:rsid w:val="00261AFC"/>
    <w:rsid w:val="00263929"/>
    <w:rsid w:val="00263E84"/>
    <w:rsid w:val="002645F6"/>
    <w:rsid w:val="00264859"/>
    <w:rsid w:val="002650BB"/>
    <w:rsid w:val="00265A9B"/>
    <w:rsid w:val="002665F4"/>
    <w:rsid w:val="002675E7"/>
    <w:rsid w:val="00267955"/>
    <w:rsid w:val="00271437"/>
    <w:rsid w:val="00272CD9"/>
    <w:rsid w:val="002737E4"/>
    <w:rsid w:val="00274873"/>
    <w:rsid w:val="002748BE"/>
    <w:rsid w:val="00285594"/>
    <w:rsid w:val="0028685D"/>
    <w:rsid w:val="0029107C"/>
    <w:rsid w:val="002916B0"/>
    <w:rsid w:val="002927E7"/>
    <w:rsid w:val="002928EE"/>
    <w:rsid w:val="00293FE6"/>
    <w:rsid w:val="0029595D"/>
    <w:rsid w:val="00297470"/>
    <w:rsid w:val="002A1B39"/>
    <w:rsid w:val="002A1B57"/>
    <w:rsid w:val="002A2498"/>
    <w:rsid w:val="002A39A9"/>
    <w:rsid w:val="002A5835"/>
    <w:rsid w:val="002A66B1"/>
    <w:rsid w:val="002A6E22"/>
    <w:rsid w:val="002A6E2F"/>
    <w:rsid w:val="002A6F1C"/>
    <w:rsid w:val="002B1970"/>
    <w:rsid w:val="002B2F39"/>
    <w:rsid w:val="002B437B"/>
    <w:rsid w:val="002B6DC3"/>
    <w:rsid w:val="002B786E"/>
    <w:rsid w:val="002C04DD"/>
    <w:rsid w:val="002C0F9C"/>
    <w:rsid w:val="002C48F3"/>
    <w:rsid w:val="002C4E76"/>
    <w:rsid w:val="002C529F"/>
    <w:rsid w:val="002C5BC2"/>
    <w:rsid w:val="002C5BE1"/>
    <w:rsid w:val="002C660C"/>
    <w:rsid w:val="002C665F"/>
    <w:rsid w:val="002C7FFC"/>
    <w:rsid w:val="002D0269"/>
    <w:rsid w:val="002D3C3F"/>
    <w:rsid w:val="002D3CF3"/>
    <w:rsid w:val="002D3DAD"/>
    <w:rsid w:val="002D727B"/>
    <w:rsid w:val="002D74E4"/>
    <w:rsid w:val="002E1982"/>
    <w:rsid w:val="002E2191"/>
    <w:rsid w:val="002E2BF7"/>
    <w:rsid w:val="002F0B2B"/>
    <w:rsid w:val="002F1FC5"/>
    <w:rsid w:val="002F57D7"/>
    <w:rsid w:val="0030077E"/>
    <w:rsid w:val="00301165"/>
    <w:rsid w:val="0030179B"/>
    <w:rsid w:val="0030277A"/>
    <w:rsid w:val="003029CA"/>
    <w:rsid w:val="00302EF9"/>
    <w:rsid w:val="00304C49"/>
    <w:rsid w:val="0030564C"/>
    <w:rsid w:val="0030591D"/>
    <w:rsid w:val="0030610C"/>
    <w:rsid w:val="003070B6"/>
    <w:rsid w:val="003071A9"/>
    <w:rsid w:val="00311AE4"/>
    <w:rsid w:val="00311EB1"/>
    <w:rsid w:val="00311F6B"/>
    <w:rsid w:val="003137E2"/>
    <w:rsid w:val="003158C7"/>
    <w:rsid w:val="00315A49"/>
    <w:rsid w:val="00316145"/>
    <w:rsid w:val="00316559"/>
    <w:rsid w:val="00316BFA"/>
    <w:rsid w:val="00322B1B"/>
    <w:rsid w:val="0032364A"/>
    <w:rsid w:val="00324DA7"/>
    <w:rsid w:val="00324E38"/>
    <w:rsid w:val="00324F31"/>
    <w:rsid w:val="00326BD1"/>
    <w:rsid w:val="00330A97"/>
    <w:rsid w:val="00331EEA"/>
    <w:rsid w:val="00332255"/>
    <w:rsid w:val="0033424B"/>
    <w:rsid w:val="003379E3"/>
    <w:rsid w:val="00340FE8"/>
    <w:rsid w:val="00341C07"/>
    <w:rsid w:val="00341DBB"/>
    <w:rsid w:val="00342569"/>
    <w:rsid w:val="0034291E"/>
    <w:rsid w:val="00345C8A"/>
    <w:rsid w:val="00347B49"/>
    <w:rsid w:val="00350E41"/>
    <w:rsid w:val="00351856"/>
    <w:rsid w:val="00352CDF"/>
    <w:rsid w:val="00361AEA"/>
    <w:rsid w:val="00362291"/>
    <w:rsid w:val="0036337D"/>
    <w:rsid w:val="003638FF"/>
    <w:rsid w:val="00363F0D"/>
    <w:rsid w:val="0036433F"/>
    <w:rsid w:val="00364C84"/>
    <w:rsid w:val="0036634F"/>
    <w:rsid w:val="003719AE"/>
    <w:rsid w:val="00374D75"/>
    <w:rsid w:val="00374F0E"/>
    <w:rsid w:val="00376BE8"/>
    <w:rsid w:val="00380660"/>
    <w:rsid w:val="0038109F"/>
    <w:rsid w:val="00382FC6"/>
    <w:rsid w:val="0038355E"/>
    <w:rsid w:val="00384066"/>
    <w:rsid w:val="00384124"/>
    <w:rsid w:val="00385DAC"/>
    <w:rsid w:val="00386051"/>
    <w:rsid w:val="0039251C"/>
    <w:rsid w:val="00392A24"/>
    <w:rsid w:val="00395627"/>
    <w:rsid w:val="00395E37"/>
    <w:rsid w:val="00395FC0"/>
    <w:rsid w:val="00397212"/>
    <w:rsid w:val="00397E7E"/>
    <w:rsid w:val="003A312B"/>
    <w:rsid w:val="003A36B0"/>
    <w:rsid w:val="003A38D5"/>
    <w:rsid w:val="003A44DB"/>
    <w:rsid w:val="003A55EE"/>
    <w:rsid w:val="003A5FAA"/>
    <w:rsid w:val="003A68C0"/>
    <w:rsid w:val="003A6C6E"/>
    <w:rsid w:val="003A6ECD"/>
    <w:rsid w:val="003A7E7B"/>
    <w:rsid w:val="003B096A"/>
    <w:rsid w:val="003B13FC"/>
    <w:rsid w:val="003B63F7"/>
    <w:rsid w:val="003B6840"/>
    <w:rsid w:val="003C0032"/>
    <w:rsid w:val="003C061D"/>
    <w:rsid w:val="003C329E"/>
    <w:rsid w:val="003C35DC"/>
    <w:rsid w:val="003C43BC"/>
    <w:rsid w:val="003C57FA"/>
    <w:rsid w:val="003D0888"/>
    <w:rsid w:val="003D204D"/>
    <w:rsid w:val="003D386E"/>
    <w:rsid w:val="003D451F"/>
    <w:rsid w:val="003D4581"/>
    <w:rsid w:val="003D4BCA"/>
    <w:rsid w:val="003D4CC6"/>
    <w:rsid w:val="003D4E3D"/>
    <w:rsid w:val="003D58B7"/>
    <w:rsid w:val="003D61AE"/>
    <w:rsid w:val="003D6313"/>
    <w:rsid w:val="003D6AB8"/>
    <w:rsid w:val="003E29B5"/>
    <w:rsid w:val="003E3110"/>
    <w:rsid w:val="003E4966"/>
    <w:rsid w:val="003E4DC8"/>
    <w:rsid w:val="003E5B51"/>
    <w:rsid w:val="003E5D2B"/>
    <w:rsid w:val="003E5F4F"/>
    <w:rsid w:val="003E6385"/>
    <w:rsid w:val="003E6AC2"/>
    <w:rsid w:val="003E7205"/>
    <w:rsid w:val="003E7D90"/>
    <w:rsid w:val="003F01CF"/>
    <w:rsid w:val="003F187E"/>
    <w:rsid w:val="003F5288"/>
    <w:rsid w:val="003F5C97"/>
    <w:rsid w:val="003F5D4B"/>
    <w:rsid w:val="003F60DF"/>
    <w:rsid w:val="003F6231"/>
    <w:rsid w:val="003F7281"/>
    <w:rsid w:val="00400FF8"/>
    <w:rsid w:val="00401CBC"/>
    <w:rsid w:val="004046DB"/>
    <w:rsid w:val="00404E4A"/>
    <w:rsid w:val="0040515C"/>
    <w:rsid w:val="00405766"/>
    <w:rsid w:val="004072CE"/>
    <w:rsid w:val="00410FA6"/>
    <w:rsid w:val="004111FB"/>
    <w:rsid w:val="004121DF"/>
    <w:rsid w:val="004137CD"/>
    <w:rsid w:val="004149D3"/>
    <w:rsid w:val="00414AF6"/>
    <w:rsid w:val="00414B4E"/>
    <w:rsid w:val="004152E6"/>
    <w:rsid w:val="004170BB"/>
    <w:rsid w:val="00420A73"/>
    <w:rsid w:val="0042609A"/>
    <w:rsid w:val="00427C01"/>
    <w:rsid w:val="00430369"/>
    <w:rsid w:val="004308E6"/>
    <w:rsid w:val="004318F7"/>
    <w:rsid w:val="00431C97"/>
    <w:rsid w:val="00432A33"/>
    <w:rsid w:val="00435245"/>
    <w:rsid w:val="00437963"/>
    <w:rsid w:val="004444AE"/>
    <w:rsid w:val="004452DF"/>
    <w:rsid w:val="00451140"/>
    <w:rsid w:val="004514F0"/>
    <w:rsid w:val="00453F0D"/>
    <w:rsid w:val="00454E2F"/>
    <w:rsid w:val="004567D1"/>
    <w:rsid w:val="00456B89"/>
    <w:rsid w:val="00457884"/>
    <w:rsid w:val="00460932"/>
    <w:rsid w:val="00460B3B"/>
    <w:rsid w:val="004610D3"/>
    <w:rsid w:val="004613E6"/>
    <w:rsid w:val="00462D79"/>
    <w:rsid w:val="00463D20"/>
    <w:rsid w:val="00464A1E"/>
    <w:rsid w:val="0046516E"/>
    <w:rsid w:val="00465293"/>
    <w:rsid w:val="00466B4A"/>
    <w:rsid w:val="00467959"/>
    <w:rsid w:val="00470A79"/>
    <w:rsid w:val="00470DFD"/>
    <w:rsid w:val="00472603"/>
    <w:rsid w:val="00473929"/>
    <w:rsid w:val="00474356"/>
    <w:rsid w:val="00474CD5"/>
    <w:rsid w:val="004753F6"/>
    <w:rsid w:val="00475923"/>
    <w:rsid w:val="00476C2B"/>
    <w:rsid w:val="00480283"/>
    <w:rsid w:val="00481F61"/>
    <w:rsid w:val="004920B5"/>
    <w:rsid w:val="00493300"/>
    <w:rsid w:val="00495635"/>
    <w:rsid w:val="004965C5"/>
    <w:rsid w:val="00496926"/>
    <w:rsid w:val="004A0D0F"/>
    <w:rsid w:val="004A2C70"/>
    <w:rsid w:val="004A763C"/>
    <w:rsid w:val="004A7D1F"/>
    <w:rsid w:val="004B0182"/>
    <w:rsid w:val="004B0E06"/>
    <w:rsid w:val="004B1ADB"/>
    <w:rsid w:val="004B1DD6"/>
    <w:rsid w:val="004B4783"/>
    <w:rsid w:val="004B565D"/>
    <w:rsid w:val="004B610B"/>
    <w:rsid w:val="004B79BF"/>
    <w:rsid w:val="004C1C57"/>
    <w:rsid w:val="004C3160"/>
    <w:rsid w:val="004C4805"/>
    <w:rsid w:val="004C4923"/>
    <w:rsid w:val="004C4CE1"/>
    <w:rsid w:val="004C57B2"/>
    <w:rsid w:val="004C6BF3"/>
    <w:rsid w:val="004C7098"/>
    <w:rsid w:val="004D2154"/>
    <w:rsid w:val="004D2EE6"/>
    <w:rsid w:val="004D388D"/>
    <w:rsid w:val="004D398F"/>
    <w:rsid w:val="004D4013"/>
    <w:rsid w:val="004D506D"/>
    <w:rsid w:val="004D59AF"/>
    <w:rsid w:val="004D5D3D"/>
    <w:rsid w:val="004D79C6"/>
    <w:rsid w:val="004E18FB"/>
    <w:rsid w:val="004E19BB"/>
    <w:rsid w:val="004E2F81"/>
    <w:rsid w:val="004E48C3"/>
    <w:rsid w:val="004E5766"/>
    <w:rsid w:val="004E761F"/>
    <w:rsid w:val="004E799F"/>
    <w:rsid w:val="004F181B"/>
    <w:rsid w:val="004F36ED"/>
    <w:rsid w:val="004F3F0E"/>
    <w:rsid w:val="004F40BC"/>
    <w:rsid w:val="004F4484"/>
    <w:rsid w:val="004F46B7"/>
    <w:rsid w:val="004F51B1"/>
    <w:rsid w:val="004F680C"/>
    <w:rsid w:val="004F6C13"/>
    <w:rsid w:val="00502C4D"/>
    <w:rsid w:val="005045D4"/>
    <w:rsid w:val="00504E50"/>
    <w:rsid w:val="00507F70"/>
    <w:rsid w:val="00521877"/>
    <w:rsid w:val="00523529"/>
    <w:rsid w:val="00523773"/>
    <w:rsid w:val="00523EC7"/>
    <w:rsid w:val="00524133"/>
    <w:rsid w:val="005249B1"/>
    <w:rsid w:val="00525721"/>
    <w:rsid w:val="00525AD7"/>
    <w:rsid w:val="00525EBB"/>
    <w:rsid w:val="00526511"/>
    <w:rsid w:val="00531693"/>
    <w:rsid w:val="00532F1C"/>
    <w:rsid w:val="005333C0"/>
    <w:rsid w:val="00533540"/>
    <w:rsid w:val="005340F9"/>
    <w:rsid w:val="0053772E"/>
    <w:rsid w:val="0054075E"/>
    <w:rsid w:val="00541CAC"/>
    <w:rsid w:val="00544786"/>
    <w:rsid w:val="005457F9"/>
    <w:rsid w:val="00547B4C"/>
    <w:rsid w:val="00547FAD"/>
    <w:rsid w:val="005508FF"/>
    <w:rsid w:val="00552DAF"/>
    <w:rsid w:val="005549BA"/>
    <w:rsid w:val="00555FF3"/>
    <w:rsid w:val="005567E4"/>
    <w:rsid w:val="00557C3C"/>
    <w:rsid w:val="00560271"/>
    <w:rsid w:val="00560555"/>
    <w:rsid w:val="005612F0"/>
    <w:rsid w:val="00561637"/>
    <w:rsid w:val="00561E72"/>
    <w:rsid w:val="00562927"/>
    <w:rsid w:val="005629E6"/>
    <w:rsid w:val="00564806"/>
    <w:rsid w:val="00564CB6"/>
    <w:rsid w:val="00565A4F"/>
    <w:rsid w:val="00565A70"/>
    <w:rsid w:val="00566BEF"/>
    <w:rsid w:val="00566E97"/>
    <w:rsid w:val="00570767"/>
    <w:rsid w:val="005708A2"/>
    <w:rsid w:val="00571AC6"/>
    <w:rsid w:val="005729EF"/>
    <w:rsid w:val="00572C9F"/>
    <w:rsid w:val="005775A9"/>
    <w:rsid w:val="00577944"/>
    <w:rsid w:val="00577FFD"/>
    <w:rsid w:val="00580517"/>
    <w:rsid w:val="0058098E"/>
    <w:rsid w:val="005817D0"/>
    <w:rsid w:val="00584DAC"/>
    <w:rsid w:val="00587C7C"/>
    <w:rsid w:val="005911B6"/>
    <w:rsid w:val="0059123D"/>
    <w:rsid w:val="00592DD0"/>
    <w:rsid w:val="00592EFD"/>
    <w:rsid w:val="005938E3"/>
    <w:rsid w:val="00593EC2"/>
    <w:rsid w:val="00594279"/>
    <w:rsid w:val="005951F1"/>
    <w:rsid w:val="005952F2"/>
    <w:rsid w:val="00595DA0"/>
    <w:rsid w:val="005961B6"/>
    <w:rsid w:val="00596823"/>
    <w:rsid w:val="00597447"/>
    <w:rsid w:val="00597485"/>
    <w:rsid w:val="00597C89"/>
    <w:rsid w:val="005A154F"/>
    <w:rsid w:val="005A1E08"/>
    <w:rsid w:val="005A2C3D"/>
    <w:rsid w:val="005A5022"/>
    <w:rsid w:val="005A7B9C"/>
    <w:rsid w:val="005B1FCE"/>
    <w:rsid w:val="005B22C7"/>
    <w:rsid w:val="005B3897"/>
    <w:rsid w:val="005B41DB"/>
    <w:rsid w:val="005B43E3"/>
    <w:rsid w:val="005B4598"/>
    <w:rsid w:val="005B4D87"/>
    <w:rsid w:val="005B6937"/>
    <w:rsid w:val="005B70D1"/>
    <w:rsid w:val="005B711F"/>
    <w:rsid w:val="005C013D"/>
    <w:rsid w:val="005C0E11"/>
    <w:rsid w:val="005C116C"/>
    <w:rsid w:val="005C35C9"/>
    <w:rsid w:val="005C36A7"/>
    <w:rsid w:val="005C4081"/>
    <w:rsid w:val="005C5585"/>
    <w:rsid w:val="005C7361"/>
    <w:rsid w:val="005D2C2E"/>
    <w:rsid w:val="005D45B7"/>
    <w:rsid w:val="005D4A42"/>
    <w:rsid w:val="005D4B56"/>
    <w:rsid w:val="005D621E"/>
    <w:rsid w:val="005D6ED4"/>
    <w:rsid w:val="005E13BA"/>
    <w:rsid w:val="005E1597"/>
    <w:rsid w:val="005E409B"/>
    <w:rsid w:val="005E5BAC"/>
    <w:rsid w:val="005F332E"/>
    <w:rsid w:val="005F3CC2"/>
    <w:rsid w:val="005F47FB"/>
    <w:rsid w:val="005F64C5"/>
    <w:rsid w:val="005F6F3D"/>
    <w:rsid w:val="005F7789"/>
    <w:rsid w:val="00600A16"/>
    <w:rsid w:val="00600CF3"/>
    <w:rsid w:val="00602130"/>
    <w:rsid w:val="006071C7"/>
    <w:rsid w:val="00607C6D"/>
    <w:rsid w:val="00610015"/>
    <w:rsid w:val="00611E8F"/>
    <w:rsid w:val="006134BD"/>
    <w:rsid w:val="00614A7E"/>
    <w:rsid w:val="00615483"/>
    <w:rsid w:val="00616ABF"/>
    <w:rsid w:val="006175FD"/>
    <w:rsid w:val="0061765A"/>
    <w:rsid w:val="00620A7D"/>
    <w:rsid w:val="006212A8"/>
    <w:rsid w:val="00623249"/>
    <w:rsid w:val="00630E88"/>
    <w:rsid w:val="0063171C"/>
    <w:rsid w:val="00631DD5"/>
    <w:rsid w:val="0063360F"/>
    <w:rsid w:val="0063386E"/>
    <w:rsid w:val="006346FE"/>
    <w:rsid w:val="00634E17"/>
    <w:rsid w:val="00636CB6"/>
    <w:rsid w:val="00640CC1"/>
    <w:rsid w:val="00641BD8"/>
    <w:rsid w:val="0064207E"/>
    <w:rsid w:val="0064230B"/>
    <w:rsid w:val="006424B0"/>
    <w:rsid w:val="006433A3"/>
    <w:rsid w:val="00643BA9"/>
    <w:rsid w:val="00643CB9"/>
    <w:rsid w:val="006464C2"/>
    <w:rsid w:val="006467C5"/>
    <w:rsid w:val="00652470"/>
    <w:rsid w:val="00654DE5"/>
    <w:rsid w:val="00660EBB"/>
    <w:rsid w:val="00663CAF"/>
    <w:rsid w:val="006650F6"/>
    <w:rsid w:val="00666307"/>
    <w:rsid w:val="006669DD"/>
    <w:rsid w:val="00666DF0"/>
    <w:rsid w:val="006729CA"/>
    <w:rsid w:val="00672F64"/>
    <w:rsid w:val="006730B0"/>
    <w:rsid w:val="00673401"/>
    <w:rsid w:val="00675911"/>
    <w:rsid w:val="00681B61"/>
    <w:rsid w:val="006836FF"/>
    <w:rsid w:val="0068417B"/>
    <w:rsid w:val="00684619"/>
    <w:rsid w:val="006846E7"/>
    <w:rsid w:val="006863C5"/>
    <w:rsid w:val="00686764"/>
    <w:rsid w:val="0068695B"/>
    <w:rsid w:val="00687E6E"/>
    <w:rsid w:val="006910E2"/>
    <w:rsid w:val="00692581"/>
    <w:rsid w:val="0069290B"/>
    <w:rsid w:val="0069304E"/>
    <w:rsid w:val="00693F64"/>
    <w:rsid w:val="00694D7B"/>
    <w:rsid w:val="006968BF"/>
    <w:rsid w:val="00697515"/>
    <w:rsid w:val="006A0B8C"/>
    <w:rsid w:val="006A0E1C"/>
    <w:rsid w:val="006A0E5D"/>
    <w:rsid w:val="006A40D7"/>
    <w:rsid w:val="006B0571"/>
    <w:rsid w:val="006B1555"/>
    <w:rsid w:val="006B2452"/>
    <w:rsid w:val="006B27DE"/>
    <w:rsid w:val="006B54D5"/>
    <w:rsid w:val="006B5860"/>
    <w:rsid w:val="006B6405"/>
    <w:rsid w:val="006C0413"/>
    <w:rsid w:val="006C1547"/>
    <w:rsid w:val="006C2784"/>
    <w:rsid w:val="006C2EE9"/>
    <w:rsid w:val="006C31FB"/>
    <w:rsid w:val="006C3996"/>
    <w:rsid w:val="006C400A"/>
    <w:rsid w:val="006C6B0C"/>
    <w:rsid w:val="006C7F0E"/>
    <w:rsid w:val="006D0C68"/>
    <w:rsid w:val="006D1BBB"/>
    <w:rsid w:val="006D5BD5"/>
    <w:rsid w:val="006D5BE4"/>
    <w:rsid w:val="006D68D4"/>
    <w:rsid w:val="006D706A"/>
    <w:rsid w:val="006E1468"/>
    <w:rsid w:val="006E1B16"/>
    <w:rsid w:val="006E33D2"/>
    <w:rsid w:val="006E3F46"/>
    <w:rsid w:val="006F0897"/>
    <w:rsid w:val="006F11CB"/>
    <w:rsid w:val="006F2189"/>
    <w:rsid w:val="006F29C0"/>
    <w:rsid w:val="006F2A3F"/>
    <w:rsid w:val="006F4830"/>
    <w:rsid w:val="006F6435"/>
    <w:rsid w:val="006F6E8D"/>
    <w:rsid w:val="007032D7"/>
    <w:rsid w:val="007033DE"/>
    <w:rsid w:val="00703774"/>
    <w:rsid w:val="00704260"/>
    <w:rsid w:val="00706142"/>
    <w:rsid w:val="0071014C"/>
    <w:rsid w:val="00710A6F"/>
    <w:rsid w:val="007136EB"/>
    <w:rsid w:val="00713AB9"/>
    <w:rsid w:val="00715A7F"/>
    <w:rsid w:val="00715C64"/>
    <w:rsid w:val="00715F9E"/>
    <w:rsid w:val="0071605A"/>
    <w:rsid w:val="00720041"/>
    <w:rsid w:val="007224FB"/>
    <w:rsid w:val="00723CE9"/>
    <w:rsid w:val="00723EDC"/>
    <w:rsid w:val="00724D1D"/>
    <w:rsid w:val="00724D71"/>
    <w:rsid w:val="00731029"/>
    <w:rsid w:val="00732B8A"/>
    <w:rsid w:val="00733F9A"/>
    <w:rsid w:val="00734B1E"/>
    <w:rsid w:val="0073772F"/>
    <w:rsid w:val="007429CC"/>
    <w:rsid w:val="007434A7"/>
    <w:rsid w:val="0074478B"/>
    <w:rsid w:val="00744A7A"/>
    <w:rsid w:val="007452DF"/>
    <w:rsid w:val="0074548D"/>
    <w:rsid w:val="00745D5F"/>
    <w:rsid w:val="00747D1B"/>
    <w:rsid w:val="00747DD6"/>
    <w:rsid w:val="00747F26"/>
    <w:rsid w:val="00750918"/>
    <w:rsid w:val="007527B6"/>
    <w:rsid w:val="00753107"/>
    <w:rsid w:val="00753BFD"/>
    <w:rsid w:val="00755171"/>
    <w:rsid w:val="00755C0B"/>
    <w:rsid w:val="00756A5D"/>
    <w:rsid w:val="0075729D"/>
    <w:rsid w:val="00761B3E"/>
    <w:rsid w:val="00763976"/>
    <w:rsid w:val="007651AB"/>
    <w:rsid w:val="00765FD2"/>
    <w:rsid w:val="007678F4"/>
    <w:rsid w:val="00772271"/>
    <w:rsid w:val="00772A06"/>
    <w:rsid w:val="00772E9C"/>
    <w:rsid w:val="00774594"/>
    <w:rsid w:val="0077486E"/>
    <w:rsid w:val="0077598D"/>
    <w:rsid w:val="0077629B"/>
    <w:rsid w:val="00777B54"/>
    <w:rsid w:val="0078158C"/>
    <w:rsid w:val="0078160A"/>
    <w:rsid w:val="00782268"/>
    <w:rsid w:val="00782360"/>
    <w:rsid w:val="0079033D"/>
    <w:rsid w:val="0079210E"/>
    <w:rsid w:val="007921C9"/>
    <w:rsid w:val="00792DC5"/>
    <w:rsid w:val="0079326D"/>
    <w:rsid w:val="00796E9E"/>
    <w:rsid w:val="007A13B5"/>
    <w:rsid w:val="007A19AC"/>
    <w:rsid w:val="007A53CB"/>
    <w:rsid w:val="007A5652"/>
    <w:rsid w:val="007A7397"/>
    <w:rsid w:val="007B0EB2"/>
    <w:rsid w:val="007B1D75"/>
    <w:rsid w:val="007B30B4"/>
    <w:rsid w:val="007B30EB"/>
    <w:rsid w:val="007C0601"/>
    <w:rsid w:val="007C12C9"/>
    <w:rsid w:val="007C240F"/>
    <w:rsid w:val="007C53AB"/>
    <w:rsid w:val="007C70B6"/>
    <w:rsid w:val="007D3A3E"/>
    <w:rsid w:val="007D4249"/>
    <w:rsid w:val="007D4543"/>
    <w:rsid w:val="007D4921"/>
    <w:rsid w:val="007D51F1"/>
    <w:rsid w:val="007D5A8D"/>
    <w:rsid w:val="007D6356"/>
    <w:rsid w:val="007D7769"/>
    <w:rsid w:val="007D7F95"/>
    <w:rsid w:val="007E0E93"/>
    <w:rsid w:val="007E20C1"/>
    <w:rsid w:val="007E2B11"/>
    <w:rsid w:val="007E3331"/>
    <w:rsid w:val="007E3B22"/>
    <w:rsid w:val="007E4D23"/>
    <w:rsid w:val="007E6D7A"/>
    <w:rsid w:val="007F1205"/>
    <w:rsid w:val="007F2278"/>
    <w:rsid w:val="007F2E00"/>
    <w:rsid w:val="007F3739"/>
    <w:rsid w:val="007F73A1"/>
    <w:rsid w:val="0080120C"/>
    <w:rsid w:val="008013F7"/>
    <w:rsid w:val="008023F1"/>
    <w:rsid w:val="00802910"/>
    <w:rsid w:val="00803537"/>
    <w:rsid w:val="00803909"/>
    <w:rsid w:val="00806552"/>
    <w:rsid w:val="008074DA"/>
    <w:rsid w:val="00810E64"/>
    <w:rsid w:val="008119FD"/>
    <w:rsid w:val="00813AEC"/>
    <w:rsid w:val="00814870"/>
    <w:rsid w:val="00814B3B"/>
    <w:rsid w:val="00815BD7"/>
    <w:rsid w:val="0081612E"/>
    <w:rsid w:val="008174A7"/>
    <w:rsid w:val="0082043A"/>
    <w:rsid w:val="00822A18"/>
    <w:rsid w:val="00823B79"/>
    <w:rsid w:val="008241D1"/>
    <w:rsid w:val="008279BF"/>
    <w:rsid w:val="00831717"/>
    <w:rsid w:val="00832A40"/>
    <w:rsid w:val="00832C25"/>
    <w:rsid w:val="00833454"/>
    <w:rsid w:val="008336D9"/>
    <w:rsid w:val="0083746F"/>
    <w:rsid w:val="00837A3E"/>
    <w:rsid w:val="00840346"/>
    <w:rsid w:val="0084055A"/>
    <w:rsid w:val="00843EEF"/>
    <w:rsid w:val="00845B2D"/>
    <w:rsid w:val="008506A7"/>
    <w:rsid w:val="008511AC"/>
    <w:rsid w:val="00856469"/>
    <w:rsid w:val="0086078B"/>
    <w:rsid w:val="00861F12"/>
    <w:rsid w:val="00863B67"/>
    <w:rsid w:val="0086539D"/>
    <w:rsid w:val="00867D51"/>
    <w:rsid w:val="00870AD1"/>
    <w:rsid w:val="008741CE"/>
    <w:rsid w:val="008801F6"/>
    <w:rsid w:val="008804E1"/>
    <w:rsid w:val="00880948"/>
    <w:rsid w:val="008809EC"/>
    <w:rsid w:val="008812A0"/>
    <w:rsid w:val="0088181A"/>
    <w:rsid w:val="00884C70"/>
    <w:rsid w:val="00886083"/>
    <w:rsid w:val="008866B0"/>
    <w:rsid w:val="008871DD"/>
    <w:rsid w:val="00887FEC"/>
    <w:rsid w:val="00891F27"/>
    <w:rsid w:val="00892BA6"/>
    <w:rsid w:val="00894070"/>
    <w:rsid w:val="008943CB"/>
    <w:rsid w:val="00896E84"/>
    <w:rsid w:val="008975E8"/>
    <w:rsid w:val="008A1285"/>
    <w:rsid w:val="008A1684"/>
    <w:rsid w:val="008A4A23"/>
    <w:rsid w:val="008B11A8"/>
    <w:rsid w:val="008B2623"/>
    <w:rsid w:val="008B7640"/>
    <w:rsid w:val="008C1189"/>
    <w:rsid w:val="008C11CB"/>
    <w:rsid w:val="008C1323"/>
    <w:rsid w:val="008C1488"/>
    <w:rsid w:val="008C236F"/>
    <w:rsid w:val="008C5D2B"/>
    <w:rsid w:val="008C7155"/>
    <w:rsid w:val="008D053A"/>
    <w:rsid w:val="008D0C9C"/>
    <w:rsid w:val="008D0E84"/>
    <w:rsid w:val="008D10BD"/>
    <w:rsid w:val="008D25FA"/>
    <w:rsid w:val="008D6490"/>
    <w:rsid w:val="008D7E27"/>
    <w:rsid w:val="008E0E6C"/>
    <w:rsid w:val="008E0FCE"/>
    <w:rsid w:val="008E3006"/>
    <w:rsid w:val="008E43D4"/>
    <w:rsid w:val="008E49B3"/>
    <w:rsid w:val="008E59E6"/>
    <w:rsid w:val="008E7B78"/>
    <w:rsid w:val="008F188F"/>
    <w:rsid w:val="008F1CC0"/>
    <w:rsid w:val="008F2413"/>
    <w:rsid w:val="008F3B3B"/>
    <w:rsid w:val="008F3E8C"/>
    <w:rsid w:val="008F4AD9"/>
    <w:rsid w:val="008F6140"/>
    <w:rsid w:val="008F617F"/>
    <w:rsid w:val="008F6FF8"/>
    <w:rsid w:val="0090000E"/>
    <w:rsid w:val="00900393"/>
    <w:rsid w:val="009028C4"/>
    <w:rsid w:val="009031BE"/>
    <w:rsid w:val="00904A07"/>
    <w:rsid w:val="009055AD"/>
    <w:rsid w:val="00905765"/>
    <w:rsid w:val="00905C19"/>
    <w:rsid w:val="0090612B"/>
    <w:rsid w:val="0090651F"/>
    <w:rsid w:val="009067F8"/>
    <w:rsid w:val="00906D1F"/>
    <w:rsid w:val="0091037F"/>
    <w:rsid w:val="00910DA1"/>
    <w:rsid w:val="0091288E"/>
    <w:rsid w:val="00914829"/>
    <w:rsid w:val="00914E72"/>
    <w:rsid w:val="00915A82"/>
    <w:rsid w:val="00915BFB"/>
    <w:rsid w:val="00917969"/>
    <w:rsid w:val="009201F9"/>
    <w:rsid w:val="00922711"/>
    <w:rsid w:val="00924F08"/>
    <w:rsid w:val="00925203"/>
    <w:rsid w:val="00925FA7"/>
    <w:rsid w:val="00926ACC"/>
    <w:rsid w:val="00926F92"/>
    <w:rsid w:val="00927A7D"/>
    <w:rsid w:val="00932830"/>
    <w:rsid w:val="00934230"/>
    <w:rsid w:val="00934683"/>
    <w:rsid w:val="00936C76"/>
    <w:rsid w:val="0093771C"/>
    <w:rsid w:val="00940698"/>
    <w:rsid w:val="00941FE6"/>
    <w:rsid w:val="00942ACB"/>
    <w:rsid w:val="00943487"/>
    <w:rsid w:val="0094582A"/>
    <w:rsid w:val="0094659C"/>
    <w:rsid w:val="009475BF"/>
    <w:rsid w:val="00947831"/>
    <w:rsid w:val="0095047C"/>
    <w:rsid w:val="009505F4"/>
    <w:rsid w:val="00951E6D"/>
    <w:rsid w:val="00952AE3"/>
    <w:rsid w:val="00954B0C"/>
    <w:rsid w:val="009567B6"/>
    <w:rsid w:val="00956AC9"/>
    <w:rsid w:val="0096009F"/>
    <w:rsid w:val="00960BD9"/>
    <w:rsid w:val="0096169B"/>
    <w:rsid w:val="00961892"/>
    <w:rsid w:val="00964968"/>
    <w:rsid w:val="00970DD1"/>
    <w:rsid w:val="00972A2D"/>
    <w:rsid w:val="00973BE0"/>
    <w:rsid w:val="00975C99"/>
    <w:rsid w:val="00975EED"/>
    <w:rsid w:val="0097685B"/>
    <w:rsid w:val="009770DB"/>
    <w:rsid w:val="00981340"/>
    <w:rsid w:val="009820AF"/>
    <w:rsid w:val="00983689"/>
    <w:rsid w:val="00984472"/>
    <w:rsid w:val="00986123"/>
    <w:rsid w:val="00986D4E"/>
    <w:rsid w:val="00987CFD"/>
    <w:rsid w:val="0099049A"/>
    <w:rsid w:val="0099102B"/>
    <w:rsid w:val="00993A75"/>
    <w:rsid w:val="00993F5A"/>
    <w:rsid w:val="009958A4"/>
    <w:rsid w:val="00995F10"/>
    <w:rsid w:val="009964A3"/>
    <w:rsid w:val="009A037F"/>
    <w:rsid w:val="009A13D5"/>
    <w:rsid w:val="009A195F"/>
    <w:rsid w:val="009A3821"/>
    <w:rsid w:val="009A526A"/>
    <w:rsid w:val="009A660E"/>
    <w:rsid w:val="009A6F53"/>
    <w:rsid w:val="009B02C9"/>
    <w:rsid w:val="009B2160"/>
    <w:rsid w:val="009B2E99"/>
    <w:rsid w:val="009B33B8"/>
    <w:rsid w:val="009B5D37"/>
    <w:rsid w:val="009C0EFD"/>
    <w:rsid w:val="009C3B99"/>
    <w:rsid w:val="009C4FCB"/>
    <w:rsid w:val="009C6128"/>
    <w:rsid w:val="009D034C"/>
    <w:rsid w:val="009D0E9B"/>
    <w:rsid w:val="009D12DD"/>
    <w:rsid w:val="009D31E6"/>
    <w:rsid w:val="009D552A"/>
    <w:rsid w:val="009D72DD"/>
    <w:rsid w:val="009E00E1"/>
    <w:rsid w:val="009E01C7"/>
    <w:rsid w:val="009E0758"/>
    <w:rsid w:val="009E0B24"/>
    <w:rsid w:val="009E1C05"/>
    <w:rsid w:val="009E1F69"/>
    <w:rsid w:val="009E20E6"/>
    <w:rsid w:val="009E2E41"/>
    <w:rsid w:val="009E3A28"/>
    <w:rsid w:val="009E4B78"/>
    <w:rsid w:val="009E4DF0"/>
    <w:rsid w:val="009E6B6A"/>
    <w:rsid w:val="009E720C"/>
    <w:rsid w:val="009E791A"/>
    <w:rsid w:val="009F01F2"/>
    <w:rsid w:val="009F06BA"/>
    <w:rsid w:val="009F1A5A"/>
    <w:rsid w:val="009F2BF0"/>
    <w:rsid w:val="009F3FAE"/>
    <w:rsid w:val="009F4F8E"/>
    <w:rsid w:val="009F6242"/>
    <w:rsid w:val="009F6AFE"/>
    <w:rsid w:val="009F704D"/>
    <w:rsid w:val="00A0160A"/>
    <w:rsid w:val="00A02EF2"/>
    <w:rsid w:val="00A03FBA"/>
    <w:rsid w:val="00A04965"/>
    <w:rsid w:val="00A04D32"/>
    <w:rsid w:val="00A06EC9"/>
    <w:rsid w:val="00A14146"/>
    <w:rsid w:val="00A141B9"/>
    <w:rsid w:val="00A14443"/>
    <w:rsid w:val="00A200E7"/>
    <w:rsid w:val="00A204D3"/>
    <w:rsid w:val="00A21104"/>
    <w:rsid w:val="00A22D33"/>
    <w:rsid w:val="00A23F7C"/>
    <w:rsid w:val="00A264DC"/>
    <w:rsid w:val="00A26900"/>
    <w:rsid w:val="00A27164"/>
    <w:rsid w:val="00A27B36"/>
    <w:rsid w:val="00A30A60"/>
    <w:rsid w:val="00A33B1B"/>
    <w:rsid w:val="00A374BE"/>
    <w:rsid w:val="00A37F4D"/>
    <w:rsid w:val="00A40F9B"/>
    <w:rsid w:val="00A41C27"/>
    <w:rsid w:val="00A42E17"/>
    <w:rsid w:val="00A42E7C"/>
    <w:rsid w:val="00A42EB4"/>
    <w:rsid w:val="00A4395A"/>
    <w:rsid w:val="00A44973"/>
    <w:rsid w:val="00A461F8"/>
    <w:rsid w:val="00A51072"/>
    <w:rsid w:val="00A51466"/>
    <w:rsid w:val="00A531F4"/>
    <w:rsid w:val="00A53263"/>
    <w:rsid w:val="00A539CB"/>
    <w:rsid w:val="00A54892"/>
    <w:rsid w:val="00A55B84"/>
    <w:rsid w:val="00A56D5E"/>
    <w:rsid w:val="00A61147"/>
    <w:rsid w:val="00A6214C"/>
    <w:rsid w:val="00A624A6"/>
    <w:rsid w:val="00A62F62"/>
    <w:rsid w:val="00A64D9C"/>
    <w:rsid w:val="00A656D6"/>
    <w:rsid w:val="00A66817"/>
    <w:rsid w:val="00A67AC0"/>
    <w:rsid w:val="00A707BF"/>
    <w:rsid w:val="00A707D6"/>
    <w:rsid w:val="00A727DA"/>
    <w:rsid w:val="00A72A74"/>
    <w:rsid w:val="00A7335C"/>
    <w:rsid w:val="00A7335E"/>
    <w:rsid w:val="00A73D55"/>
    <w:rsid w:val="00A745CA"/>
    <w:rsid w:val="00A75A0D"/>
    <w:rsid w:val="00A76733"/>
    <w:rsid w:val="00A77674"/>
    <w:rsid w:val="00A80091"/>
    <w:rsid w:val="00A818A0"/>
    <w:rsid w:val="00A81D6C"/>
    <w:rsid w:val="00A82EC8"/>
    <w:rsid w:val="00A8513B"/>
    <w:rsid w:val="00A8671D"/>
    <w:rsid w:val="00A86989"/>
    <w:rsid w:val="00A87C91"/>
    <w:rsid w:val="00A9429A"/>
    <w:rsid w:val="00A94AD5"/>
    <w:rsid w:val="00A96787"/>
    <w:rsid w:val="00AA029C"/>
    <w:rsid w:val="00AA22CC"/>
    <w:rsid w:val="00AA2B4C"/>
    <w:rsid w:val="00AA3315"/>
    <w:rsid w:val="00AA5475"/>
    <w:rsid w:val="00AA5A0B"/>
    <w:rsid w:val="00AA5A8E"/>
    <w:rsid w:val="00AB228B"/>
    <w:rsid w:val="00AB322D"/>
    <w:rsid w:val="00AB4671"/>
    <w:rsid w:val="00AB6199"/>
    <w:rsid w:val="00AB78B0"/>
    <w:rsid w:val="00AB79B9"/>
    <w:rsid w:val="00AB7D0F"/>
    <w:rsid w:val="00AC0869"/>
    <w:rsid w:val="00AC0ABB"/>
    <w:rsid w:val="00AC0D86"/>
    <w:rsid w:val="00AC102A"/>
    <w:rsid w:val="00AC15E9"/>
    <w:rsid w:val="00AC4A80"/>
    <w:rsid w:val="00AC5AB1"/>
    <w:rsid w:val="00AC6084"/>
    <w:rsid w:val="00AC6A5C"/>
    <w:rsid w:val="00AD1126"/>
    <w:rsid w:val="00AD1451"/>
    <w:rsid w:val="00AD5D4A"/>
    <w:rsid w:val="00AE0BB2"/>
    <w:rsid w:val="00AE2581"/>
    <w:rsid w:val="00AE4061"/>
    <w:rsid w:val="00AE64A9"/>
    <w:rsid w:val="00AE6E9E"/>
    <w:rsid w:val="00AE75F2"/>
    <w:rsid w:val="00AF1FB6"/>
    <w:rsid w:val="00AF2223"/>
    <w:rsid w:val="00AF2425"/>
    <w:rsid w:val="00AF48EB"/>
    <w:rsid w:val="00AF525F"/>
    <w:rsid w:val="00AF5A60"/>
    <w:rsid w:val="00AF72D7"/>
    <w:rsid w:val="00B00C2B"/>
    <w:rsid w:val="00B02156"/>
    <w:rsid w:val="00B039EA"/>
    <w:rsid w:val="00B05EE7"/>
    <w:rsid w:val="00B06043"/>
    <w:rsid w:val="00B06219"/>
    <w:rsid w:val="00B06F8B"/>
    <w:rsid w:val="00B10922"/>
    <w:rsid w:val="00B10D9F"/>
    <w:rsid w:val="00B12403"/>
    <w:rsid w:val="00B153E7"/>
    <w:rsid w:val="00B157FD"/>
    <w:rsid w:val="00B16CCD"/>
    <w:rsid w:val="00B17172"/>
    <w:rsid w:val="00B17225"/>
    <w:rsid w:val="00B22B06"/>
    <w:rsid w:val="00B24881"/>
    <w:rsid w:val="00B25069"/>
    <w:rsid w:val="00B25480"/>
    <w:rsid w:val="00B26652"/>
    <w:rsid w:val="00B2686D"/>
    <w:rsid w:val="00B276B7"/>
    <w:rsid w:val="00B303CE"/>
    <w:rsid w:val="00B306AD"/>
    <w:rsid w:val="00B309C1"/>
    <w:rsid w:val="00B30D9D"/>
    <w:rsid w:val="00B32609"/>
    <w:rsid w:val="00B3308A"/>
    <w:rsid w:val="00B34E02"/>
    <w:rsid w:val="00B3680F"/>
    <w:rsid w:val="00B41474"/>
    <w:rsid w:val="00B418DB"/>
    <w:rsid w:val="00B457AD"/>
    <w:rsid w:val="00B47C3D"/>
    <w:rsid w:val="00B50ED8"/>
    <w:rsid w:val="00B53435"/>
    <w:rsid w:val="00B543F6"/>
    <w:rsid w:val="00B5500C"/>
    <w:rsid w:val="00B56666"/>
    <w:rsid w:val="00B56740"/>
    <w:rsid w:val="00B56807"/>
    <w:rsid w:val="00B6015F"/>
    <w:rsid w:val="00B64E01"/>
    <w:rsid w:val="00B67179"/>
    <w:rsid w:val="00B673AD"/>
    <w:rsid w:val="00B67BF7"/>
    <w:rsid w:val="00B72B54"/>
    <w:rsid w:val="00B72BD1"/>
    <w:rsid w:val="00B734FF"/>
    <w:rsid w:val="00B735CD"/>
    <w:rsid w:val="00B76931"/>
    <w:rsid w:val="00B76F21"/>
    <w:rsid w:val="00B7744A"/>
    <w:rsid w:val="00B800FA"/>
    <w:rsid w:val="00B8076D"/>
    <w:rsid w:val="00B80AC6"/>
    <w:rsid w:val="00B81583"/>
    <w:rsid w:val="00B81FF1"/>
    <w:rsid w:val="00B84777"/>
    <w:rsid w:val="00B864F0"/>
    <w:rsid w:val="00B86715"/>
    <w:rsid w:val="00B87D22"/>
    <w:rsid w:val="00B907CE"/>
    <w:rsid w:val="00B919AB"/>
    <w:rsid w:val="00B931AB"/>
    <w:rsid w:val="00B95BFA"/>
    <w:rsid w:val="00B963FA"/>
    <w:rsid w:val="00B97420"/>
    <w:rsid w:val="00BA0169"/>
    <w:rsid w:val="00BA1275"/>
    <w:rsid w:val="00BA44F4"/>
    <w:rsid w:val="00BA459C"/>
    <w:rsid w:val="00BA7E15"/>
    <w:rsid w:val="00BB005E"/>
    <w:rsid w:val="00BB0ADF"/>
    <w:rsid w:val="00BB15A3"/>
    <w:rsid w:val="00BB239D"/>
    <w:rsid w:val="00BB365A"/>
    <w:rsid w:val="00BB3E97"/>
    <w:rsid w:val="00BB5F60"/>
    <w:rsid w:val="00BB79E1"/>
    <w:rsid w:val="00BC0D2A"/>
    <w:rsid w:val="00BC1EA1"/>
    <w:rsid w:val="00BC333E"/>
    <w:rsid w:val="00BC38B0"/>
    <w:rsid w:val="00BC3FE1"/>
    <w:rsid w:val="00BC50E4"/>
    <w:rsid w:val="00BC5261"/>
    <w:rsid w:val="00BC5B5B"/>
    <w:rsid w:val="00BC773B"/>
    <w:rsid w:val="00BD0C02"/>
    <w:rsid w:val="00BD1533"/>
    <w:rsid w:val="00BD28AB"/>
    <w:rsid w:val="00BD2AF4"/>
    <w:rsid w:val="00BD3204"/>
    <w:rsid w:val="00BD38EF"/>
    <w:rsid w:val="00BD3F02"/>
    <w:rsid w:val="00BD5756"/>
    <w:rsid w:val="00BD576B"/>
    <w:rsid w:val="00BD6030"/>
    <w:rsid w:val="00BD69B1"/>
    <w:rsid w:val="00BE0CA9"/>
    <w:rsid w:val="00BE0CC3"/>
    <w:rsid w:val="00BE21A2"/>
    <w:rsid w:val="00BE305A"/>
    <w:rsid w:val="00BE4055"/>
    <w:rsid w:val="00BE7007"/>
    <w:rsid w:val="00BE71B4"/>
    <w:rsid w:val="00BE720A"/>
    <w:rsid w:val="00BF042F"/>
    <w:rsid w:val="00BF1F02"/>
    <w:rsid w:val="00BF2052"/>
    <w:rsid w:val="00BF2184"/>
    <w:rsid w:val="00BF29B1"/>
    <w:rsid w:val="00BF2D0A"/>
    <w:rsid w:val="00BF4189"/>
    <w:rsid w:val="00C00DE3"/>
    <w:rsid w:val="00C03143"/>
    <w:rsid w:val="00C036E4"/>
    <w:rsid w:val="00C040FD"/>
    <w:rsid w:val="00C041E2"/>
    <w:rsid w:val="00C0477E"/>
    <w:rsid w:val="00C04ECB"/>
    <w:rsid w:val="00C0769F"/>
    <w:rsid w:val="00C07999"/>
    <w:rsid w:val="00C07E13"/>
    <w:rsid w:val="00C1005A"/>
    <w:rsid w:val="00C11F09"/>
    <w:rsid w:val="00C12B5E"/>
    <w:rsid w:val="00C13340"/>
    <w:rsid w:val="00C13421"/>
    <w:rsid w:val="00C138B2"/>
    <w:rsid w:val="00C13F71"/>
    <w:rsid w:val="00C141AB"/>
    <w:rsid w:val="00C17E8F"/>
    <w:rsid w:val="00C22ED6"/>
    <w:rsid w:val="00C23C43"/>
    <w:rsid w:val="00C25241"/>
    <w:rsid w:val="00C275AC"/>
    <w:rsid w:val="00C27EC2"/>
    <w:rsid w:val="00C30B4C"/>
    <w:rsid w:val="00C3249A"/>
    <w:rsid w:val="00C32A49"/>
    <w:rsid w:val="00C33544"/>
    <w:rsid w:val="00C337AA"/>
    <w:rsid w:val="00C344E5"/>
    <w:rsid w:val="00C34ABF"/>
    <w:rsid w:val="00C367DF"/>
    <w:rsid w:val="00C4110A"/>
    <w:rsid w:val="00C411A5"/>
    <w:rsid w:val="00C435A2"/>
    <w:rsid w:val="00C44E73"/>
    <w:rsid w:val="00C46FE8"/>
    <w:rsid w:val="00C47E72"/>
    <w:rsid w:val="00C501A6"/>
    <w:rsid w:val="00C504DB"/>
    <w:rsid w:val="00C526C9"/>
    <w:rsid w:val="00C557C1"/>
    <w:rsid w:val="00C5601F"/>
    <w:rsid w:val="00C62A40"/>
    <w:rsid w:val="00C63481"/>
    <w:rsid w:val="00C6348E"/>
    <w:rsid w:val="00C64DFD"/>
    <w:rsid w:val="00C64FC2"/>
    <w:rsid w:val="00C662C1"/>
    <w:rsid w:val="00C666BF"/>
    <w:rsid w:val="00C674B6"/>
    <w:rsid w:val="00C679DA"/>
    <w:rsid w:val="00C67FD5"/>
    <w:rsid w:val="00C704C2"/>
    <w:rsid w:val="00C70559"/>
    <w:rsid w:val="00C71E98"/>
    <w:rsid w:val="00C8045D"/>
    <w:rsid w:val="00C8371D"/>
    <w:rsid w:val="00C8787E"/>
    <w:rsid w:val="00C87B57"/>
    <w:rsid w:val="00C909AE"/>
    <w:rsid w:val="00C91631"/>
    <w:rsid w:val="00C930E9"/>
    <w:rsid w:val="00CA0ED9"/>
    <w:rsid w:val="00CA2DAB"/>
    <w:rsid w:val="00CA320A"/>
    <w:rsid w:val="00CA4C7B"/>
    <w:rsid w:val="00CA4E89"/>
    <w:rsid w:val="00CA66AF"/>
    <w:rsid w:val="00CA7439"/>
    <w:rsid w:val="00CA7C71"/>
    <w:rsid w:val="00CB09E5"/>
    <w:rsid w:val="00CB1D92"/>
    <w:rsid w:val="00CB32CD"/>
    <w:rsid w:val="00CB6094"/>
    <w:rsid w:val="00CB6102"/>
    <w:rsid w:val="00CB64BB"/>
    <w:rsid w:val="00CB68C6"/>
    <w:rsid w:val="00CB6B44"/>
    <w:rsid w:val="00CB7235"/>
    <w:rsid w:val="00CB77AC"/>
    <w:rsid w:val="00CC08D7"/>
    <w:rsid w:val="00CC14B5"/>
    <w:rsid w:val="00CC16E1"/>
    <w:rsid w:val="00CC25BB"/>
    <w:rsid w:val="00CC2DD6"/>
    <w:rsid w:val="00CC4C6F"/>
    <w:rsid w:val="00CC54EA"/>
    <w:rsid w:val="00CC59D1"/>
    <w:rsid w:val="00CC6568"/>
    <w:rsid w:val="00CC6781"/>
    <w:rsid w:val="00CC6BA3"/>
    <w:rsid w:val="00CD008A"/>
    <w:rsid w:val="00CD0F6C"/>
    <w:rsid w:val="00CD1B05"/>
    <w:rsid w:val="00CD241C"/>
    <w:rsid w:val="00CD281E"/>
    <w:rsid w:val="00CD2C49"/>
    <w:rsid w:val="00CD353E"/>
    <w:rsid w:val="00CD37F1"/>
    <w:rsid w:val="00CD4191"/>
    <w:rsid w:val="00CD7965"/>
    <w:rsid w:val="00CD7989"/>
    <w:rsid w:val="00CE1710"/>
    <w:rsid w:val="00CE173A"/>
    <w:rsid w:val="00CE3936"/>
    <w:rsid w:val="00CE3BDB"/>
    <w:rsid w:val="00CE45AE"/>
    <w:rsid w:val="00CE4D99"/>
    <w:rsid w:val="00CE5DA0"/>
    <w:rsid w:val="00CE6C6E"/>
    <w:rsid w:val="00CF01B2"/>
    <w:rsid w:val="00CF3225"/>
    <w:rsid w:val="00CF450B"/>
    <w:rsid w:val="00CF4D25"/>
    <w:rsid w:val="00CF5285"/>
    <w:rsid w:val="00CF5AC8"/>
    <w:rsid w:val="00D00D88"/>
    <w:rsid w:val="00D04DF7"/>
    <w:rsid w:val="00D07BD1"/>
    <w:rsid w:val="00D07D33"/>
    <w:rsid w:val="00D101BD"/>
    <w:rsid w:val="00D120D8"/>
    <w:rsid w:val="00D12F0A"/>
    <w:rsid w:val="00D13327"/>
    <w:rsid w:val="00D15A0C"/>
    <w:rsid w:val="00D17A04"/>
    <w:rsid w:val="00D2151B"/>
    <w:rsid w:val="00D2264A"/>
    <w:rsid w:val="00D231AB"/>
    <w:rsid w:val="00D23782"/>
    <w:rsid w:val="00D26013"/>
    <w:rsid w:val="00D30662"/>
    <w:rsid w:val="00D306C7"/>
    <w:rsid w:val="00D31D70"/>
    <w:rsid w:val="00D3407A"/>
    <w:rsid w:val="00D35FD5"/>
    <w:rsid w:val="00D37025"/>
    <w:rsid w:val="00D371EF"/>
    <w:rsid w:val="00D42BE9"/>
    <w:rsid w:val="00D4453B"/>
    <w:rsid w:val="00D45251"/>
    <w:rsid w:val="00D45503"/>
    <w:rsid w:val="00D46D33"/>
    <w:rsid w:val="00D4716C"/>
    <w:rsid w:val="00D50056"/>
    <w:rsid w:val="00D506E7"/>
    <w:rsid w:val="00D52A21"/>
    <w:rsid w:val="00D53DFC"/>
    <w:rsid w:val="00D55321"/>
    <w:rsid w:val="00D56696"/>
    <w:rsid w:val="00D56ECC"/>
    <w:rsid w:val="00D61563"/>
    <w:rsid w:val="00D67C3A"/>
    <w:rsid w:val="00D7091B"/>
    <w:rsid w:val="00D717E8"/>
    <w:rsid w:val="00D723D4"/>
    <w:rsid w:val="00D73164"/>
    <w:rsid w:val="00D73596"/>
    <w:rsid w:val="00D73E2D"/>
    <w:rsid w:val="00D7462D"/>
    <w:rsid w:val="00D766FF"/>
    <w:rsid w:val="00D77033"/>
    <w:rsid w:val="00D77CFB"/>
    <w:rsid w:val="00D8410E"/>
    <w:rsid w:val="00D8468C"/>
    <w:rsid w:val="00D84F02"/>
    <w:rsid w:val="00D85D18"/>
    <w:rsid w:val="00D874B9"/>
    <w:rsid w:val="00D90896"/>
    <w:rsid w:val="00D92077"/>
    <w:rsid w:val="00D944D2"/>
    <w:rsid w:val="00D95DA5"/>
    <w:rsid w:val="00D97C5F"/>
    <w:rsid w:val="00DA0739"/>
    <w:rsid w:val="00DA0956"/>
    <w:rsid w:val="00DA0F88"/>
    <w:rsid w:val="00DA12C0"/>
    <w:rsid w:val="00DA12E7"/>
    <w:rsid w:val="00DA1569"/>
    <w:rsid w:val="00DA1DFC"/>
    <w:rsid w:val="00DA3541"/>
    <w:rsid w:val="00DA4DF7"/>
    <w:rsid w:val="00DA6B10"/>
    <w:rsid w:val="00DB075E"/>
    <w:rsid w:val="00DB1CAB"/>
    <w:rsid w:val="00DB21C4"/>
    <w:rsid w:val="00DB31A5"/>
    <w:rsid w:val="00DB3B53"/>
    <w:rsid w:val="00DB3CD5"/>
    <w:rsid w:val="00DB6778"/>
    <w:rsid w:val="00DB6B20"/>
    <w:rsid w:val="00DC177B"/>
    <w:rsid w:val="00DC1D4E"/>
    <w:rsid w:val="00DC32AB"/>
    <w:rsid w:val="00DC33A5"/>
    <w:rsid w:val="00DC42DE"/>
    <w:rsid w:val="00DC4803"/>
    <w:rsid w:val="00DC5AF4"/>
    <w:rsid w:val="00DC6123"/>
    <w:rsid w:val="00DD1A1C"/>
    <w:rsid w:val="00DD2A95"/>
    <w:rsid w:val="00DD3860"/>
    <w:rsid w:val="00DD476F"/>
    <w:rsid w:val="00DD52C1"/>
    <w:rsid w:val="00DD58A1"/>
    <w:rsid w:val="00DD5A4E"/>
    <w:rsid w:val="00DD709E"/>
    <w:rsid w:val="00DD72BC"/>
    <w:rsid w:val="00DD7852"/>
    <w:rsid w:val="00DE0867"/>
    <w:rsid w:val="00DE3020"/>
    <w:rsid w:val="00DE31C8"/>
    <w:rsid w:val="00DE39EF"/>
    <w:rsid w:val="00DE554A"/>
    <w:rsid w:val="00DE5E80"/>
    <w:rsid w:val="00DE6BD5"/>
    <w:rsid w:val="00DE6D6C"/>
    <w:rsid w:val="00DE6EC9"/>
    <w:rsid w:val="00DE746F"/>
    <w:rsid w:val="00DE7CE8"/>
    <w:rsid w:val="00DF20DF"/>
    <w:rsid w:val="00DF21AA"/>
    <w:rsid w:val="00DF2618"/>
    <w:rsid w:val="00DF2DD7"/>
    <w:rsid w:val="00DF2F87"/>
    <w:rsid w:val="00DF5F0A"/>
    <w:rsid w:val="00DF63A4"/>
    <w:rsid w:val="00DF7ACB"/>
    <w:rsid w:val="00E012D0"/>
    <w:rsid w:val="00E01A78"/>
    <w:rsid w:val="00E02E66"/>
    <w:rsid w:val="00E048D3"/>
    <w:rsid w:val="00E105AF"/>
    <w:rsid w:val="00E115A6"/>
    <w:rsid w:val="00E11C34"/>
    <w:rsid w:val="00E11DA3"/>
    <w:rsid w:val="00E12BCB"/>
    <w:rsid w:val="00E1421C"/>
    <w:rsid w:val="00E1535B"/>
    <w:rsid w:val="00E15FBF"/>
    <w:rsid w:val="00E16103"/>
    <w:rsid w:val="00E16623"/>
    <w:rsid w:val="00E167D5"/>
    <w:rsid w:val="00E172F3"/>
    <w:rsid w:val="00E17687"/>
    <w:rsid w:val="00E1776D"/>
    <w:rsid w:val="00E17A50"/>
    <w:rsid w:val="00E20129"/>
    <w:rsid w:val="00E21B24"/>
    <w:rsid w:val="00E21E76"/>
    <w:rsid w:val="00E22B3A"/>
    <w:rsid w:val="00E26197"/>
    <w:rsid w:val="00E27185"/>
    <w:rsid w:val="00E300A8"/>
    <w:rsid w:val="00E347E3"/>
    <w:rsid w:val="00E352CD"/>
    <w:rsid w:val="00E36002"/>
    <w:rsid w:val="00E368B8"/>
    <w:rsid w:val="00E36A08"/>
    <w:rsid w:val="00E3777A"/>
    <w:rsid w:val="00E42716"/>
    <w:rsid w:val="00E42BB2"/>
    <w:rsid w:val="00E43028"/>
    <w:rsid w:val="00E430DF"/>
    <w:rsid w:val="00E4318C"/>
    <w:rsid w:val="00E43926"/>
    <w:rsid w:val="00E439A3"/>
    <w:rsid w:val="00E44308"/>
    <w:rsid w:val="00E47D4D"/>
    <w:rsid w:val="00E5176C"/>
    <w:rsid w:val="00E52065"/>
    <w:rsid w:val="00E52F56"/>
    <w:rsid w:val="00E54562"/>
    <w:rsid w:val="00E54C60"/>
    <w:rsid w:val="00E5555E"/>
    <w:rsid w:val="00E55652"/>
    <w:rsid w:val="00E57864"/>
    <w:rsid w:val="00E5791B"/>
    <w:rsid w:val="00E6093E"/>
    <w:rsid w:val="00E60ED1"/>
    <w:rsid w:val="00E6478E"/>
    <w:rsid w:val="00E65A62"/>
    <w:rsid w:val="00E6720D"/>
    <w:rsid w:val="00E67280"/>
    <w:rsid w:val="00E67564"/>
    <w:rsid w:val="00E6784A"/>
    <w:rsid w:val="00E73CFB"/>
    <w:rsid w:val="00E74369"/>
    <w:rsid w:val="00E75E3A"/>
    <w:rsid w:val="00E80F75"/>
    <w:rsid w:val="00E81264"/>
    <w:rsid w:val="00E8258A"/>
    <w:rsid w:val="00E82E56"/>
    <w:rsid w:val="00E863B6"/>
    <w:rsid w:val="00E867F0"/>
    <w:rsid w:val="00E86EA2"/>
    <w:rsid w:val="00E91084"/>
    <w:rsid w:val="00E91A93"/>
    <w:rsid w:val="00E924A1"/>
    <w:rsid w:val="00E929D6"/>
    <w:rsid w:val="00E93CD4"/>
    <w:rsid w:val="00E942AC"/>
    <w:rsid w:val="00E94E5B"/>
    <w:rsid w:val="00E96622"/>
    <w:rsid w:val="00E96AA9"/>
    <w:rsid w:val="00E96C6A"/>
    <w:rsid w:val="00EA0C55"/>
    <w:rsid w:val="00EA1039"/>
    <w:rsid w:val="00EA148A"/>
    <w:rsid w:val="00EA157C"/>
    <w:rsid w:val="00EA1C31"/>
    <w:rsid w:val="00EA5613"/>
    <w:rsid w:val="00EA5A85"/>
    <w:rsid w:val="00EA6403"/>
    <w:rsid w:val="00EA752A"/>
    <w:rsid w:val="00EA7600"/>
    <w:rsid w:val="00EB1CA1"/>
    <w:rsid w:val="00EB338E"/>
    <w:rsid w:val="00EB4BA4"/>
    <w:rsid w:val="00EB752F"/>
    <w:rsid w:val="00EC1184"/>
    <w:rsid w:val="00EC1286"/>
    <w:rsid w:val="00EC1671"/>
    <w:rsid w:val="00EC1E5E"/>
    <w:rsid w:val="00EC3CC3"/>
    <w:rsid w:val="00EC4651"/>
    <w:rsid w:val="00EC60AD"/>
    <w:rsid w:val="00EC615C"/>
    <w:rsid w:val="00EC6A2A"/>
    <w:rsid w:val="00ED0DC1"/>
    <w:rsid w:val="00ED0DD7"/>
    <w:rsid w:val="00ED28DE"/>
    <w:rsid w:val="00ED3EFC"/>
    <w:rsid w:val="00ED4CA1"/>
    <w:rsid w:val="00ED4D0A"/>
    <w:rsid w:val="00ED5473"/>
    <w:rsid w:val="00EE010C"/>
    <w:rsid w:val="00EE0AD1"/>
    <w:rsid w:val="00EE0D9B"/>
    <w:rsid w:val="00EE2339"/>
    <w:rsid w:val="00EE6B60"/>
    <w:rsid w:val="00EE6B75"/>
    <w:rsid w:val="00EE75A3"/>
    <w:rsid w:val="00EE7F73"/>
    <w:rsid w:val="00EF2611"/>
    <w:rsid w:val="00EF352B"/>
    <w:rsid w:val="00EF3E7F"/>
    <w:rsid w:val="00EF408A"/>
    <w:rsid w:val="00EF4630"/>
    <w:rsid w:val="00EF55C3"/>
    <w:rsid w:val="00EF7B76"/>
    <w:rsid w:val="00F01D71"/>
    <w:rsid w:val="00F02EDB"/>
    <w:rsid w:val="00F041C0"/>
    <w:rsid w:val="00F04742"/>
    <w:rsid w:val="00F052BB"/>
    <w:rsid w:val="00F05B55"/>
    <w:rsid w:val="00F05F44"/>
    <w:rsid w:val="00F060E0"/>
    <w:rsid w:val="00F07339"/>
    <w:rsid w:val="00F07FB5"/>
    <w:rsid w:val="00F11431"/>
    <w:rsid w:val="00F116FB"/>
    <w:rsid w:val="00F11A99"/>
    <w:rsid w:val="00F12A8A"/>
    <w:rsid w:val="00F12DE4"/>
    <w:rsid w:val="00F131C4"/>
    <w:rsid w:val="00F13516"/>
    <w:rsid w:val="00F142E7"/>
    <w:rsid w:val="00F162FA"/>
    <w:rsid w:val="00F20698"/>
    <w:rsid w:val="00F23C68"/>
    <w:rsid w:val="00F30399"/>
    <w:rsid w:val="00F30761"/>
    <w:rsid w:val="00F3177E"/>
    <w:rsid w:val="00F3340C"/>
    <w:rsid w:val="00F33E00"/>
    <w:rsid w:val="00F3726B"/>
    <w:rsid w:val="00F3798E"/>
    <w:rsid w:val="00F37C3D"/>
    <w:rsid w:val="00F422EC"/>
    <w:rsid w:val="00F42716"/>
    <w:rsid w:val="00F4333B"/>
    <w:rsid w:val="00F4372B"/>
    <w:rsid w:val="00F44E00"/>
    <w:rsid w:val="00F44EA1"/>
    <w:rsid w:val="00F4545F"/>
    <w:rsid w:val="00F45AB4"/>
    <w:rsid w:val="00F45C98"/>
    <w:rsid w:val="00F470B9"/>
    <w:rsid w:val="00F479A0"/>
    <w:rsid w:val="00F50E8D"/>
    <w:rsid w:val="00F51FD7"/>
    <w:rsid w:val="00F52069"/>
    <w:rsid w:val="00F521CB"/>
    <w:rsid w:val="00F526CE"/>
    <w:rsid w:val="00F53104"/>
    <w:rsid w:val="00F53A68"/>
    <w:rsid w:val="00F53EDA"/>
    <w:rsid w:val="00F54413"/>
    <w:rsid w:val="00F579C1"/>
    <w:rsid w:val="00F61DAC"/>
    <w:rsid w:val="00F6259B"/>
    <w:rsid w:val="00F62E13"/>
    <w:rsid w:val="00F63862"/>
    <w:rsid w:val="00F63B47"/>
    <w:rsid w:val="00F63EEC"/>
    <w:rsid w:val="00F63F2C"/>
    <w:rsid w:val="00F63F55"/>
    <w:rsid w:val="00F65379"/>
    <w:rsid w:val="00F65E4F"/>
    <w:rsid w:val="00F7167E"/>
    <w:rsid w:val="00F723DF"/>
    <w:rsid w:val="00F725E5"/>
    <w:rsid w:val="00F7265E"/>
    <w:rsid w:val="00F73EBE"/>
    <w:rsid w:val="00F74084"/>
    <w:rsid w:val="00F767CF"/>
    <w:rsid w:val="00F7707E"/>
    <w:rsid w:val="00F77D7D"/>
    <w:rsid w:val="00F82FEA"/>
    <w:rsid w:val="00F833AF"/>
    <w:rsid w:val="00F849A9"/>
    <w:rsid w:val="00F852C7"/>
    <w:rsid w:val="00F8547F"/>
    <w:rsid w:val="00F86257"/>
    <w:rsid w:val="00F86867"/>
    <w:rsid w:val="00F9018D"/>
    <w:rsid w:val="00F90E16"/>
    <w:rsid w:val="00F90F08"/>
    <w:rsid w:val="00F92082"/>
    <w:rsid w:val="00F92432"/>
    <w:rsid w:val="00F93747"/>
    <w:rsid w:val="00F96F1F"/>
    <w:rsid w:val="00F977EF"/>
    <w:rsid w:val="00F9789A"/>
    <w:rsid w:val="00F97CAC"/>
    <w:rsid w:val="00F97D4B"/>
    <w:rsid w:val="00FA0D0F"/>
    <w:rsid w:val="00FA236C"/>
    <w:rsid w:val="00FA2D8B"/>
    <w:rsid w:val="00FA3177"/>
    <w:rsid w:val="00FA3E4C"/>
    <w:rsid w:val="00FA440E"/>
    <w:rsid w:val="00FA47BE"/>
    <w:rsid w:val="00FA6B2E"/>
    <w:rsid w:val="00FB3962"/>
    <w:rsid w:val="00FB5AC7"/>
    <w:rsid w:val="00FC09DF"/>
    <w:rsid w:val="00FC2E32"/>
    <w:rsid w:val="00FC31C8"/>
    <w:rsid w:val="00FC3BE3"/>
    <w:rsid w:val="00FC6B60"/>
    <w:rsid w:val="00FC73D2"/>
    <w:rsid w:val="00FC7993"/>
    <w:rsid w:val="00FD00BB"/>
    <w:rsid w:val="00FD0ED0"/>
    <w:rsid w:val="00FD3B31"/>
    <w:rsid w:val="00FD5268"/>
    <w:rsid w:val="00FD5948"/>
    <w:rsid w:val="00FD611B"/>
    <w:rsid w:val="00FE2015"/>
    <w:rsid w:val="00FE2382"/>
    <w:rsid w:val="00FE2C54"/>
    <w:rsid w:val="00FE3957"/>
    <w:rsid w:val="00FE5495"/>
    <w:rsid w:val="00FE5EDB"/>
    <w:rsid w:val="00FE6634"/>
    <w:rsid w:val="00FE686A"/>
    <w:rsid w:val="00FE6FE0"/>
    <w:rsid w:val="00FF1EF6"/>
    <w:rsid w:val="00FF41D6"/>
    <w:rsid w:val="00FF5787"/>
    <w:rsid w:val="00FF67E6"/>
    <w:rsid w:val="00FF6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C948DF"/>
  <w15:chartTrackingRefBased/>
  <w15:docId w15:val="{FC3B5BCC-8126-4C9A-8929-0917931E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ED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BE7007"/>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7007"/>
    <w:pPr>
      <w:keepNext/>
      <w:keepLines/>
      <w:numPr>
        <w:ilvl w:val="1"/>
        <w:numId w:val="2"/>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E7007"/>
    <w:pPr>
      <w:keepNext/>
      <w:keepLines/>
      <w:numPr>
        <w:ilvl w:val="2"/>
        <w:numId w:val="2"/>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E7007"/>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E7007"/>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E7007"/>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E7007"/>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E7007"/>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E7007"/>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Level1">
    <w:name w:val="Minute Level 1"/>
    <w:basedOn w:val="Normal"/>
    <w:link w:val="MinuteLevel1Char"/>
    <w:qFormat/>
    <w:rsid w:val="00F3340C"/>
    <w:pPr>
      <w:tabs>
        <w:tab w:val="num" w:pos="360"/>
      </w:tabs>
      <w:spacing w:after="120"/>
      <w:ind w:left="1080" w:hanging="1062"/>
    </w:pPr>
    <w:rPr>
      <w:rFonts w:cstheme="minorHAnsi"/>
      <w:b/>
      <w:sz w:val="24"/>
      <w:szCs w:val="24"/>
    </w:rPr>
  </w:style>
  <w:style w:type="character" w:customStyle="1" w:styleId="MinuteLevel1Char">
    <w:name w:val="Minute Level 1 Char"/>
    <w:basedOn w:val="DefaultParagraphFont"/>
    <w:link w:val="MinuteLevel1"/>
    <w:rsid w:val="00F3340C"/>
    <w:rPr>
      <w:rFonts w:cstheme="minorHAnsi"/>
      <w:b/>
      <w:sz w:val="24"/>
      <w:szCs w:val="24"/>
    </w:rPr>
  </w:style>
  <w:style w:type="paragraph" w:customStyle="1" w:styleId="MinuteLevel2">
    <w:name w:val="Minute Level 2"/>
    <w:basedOn w:val="Normal"/>
    <w:link w:val="MinuteLevel2Char"/>
    <w:qFormat/>
    <w:rsid w:val="001D1B74"/>
    <w:pPr>
      <w:spacing w:after="120"/>
    </w:pPr>
    <w:rPr>
      <w:rFonts w:cstheme="minorHAnsi"/>
      <w:b/>
      <w:sz w:val="24"/>
      <w:szCs w:val="24"/>
    </w:rPr>
  </w:style>
  <w:style w:type="character" w:customStyle="1" w:styleId="MinuteLevel2Char">
    <w:name w:val="Minute Level 2 Char"/>
    <w:basedOn w:val="DefaultParagraphFont"/>
    <w:link w:val="MinuteLevel2"/>
    <w:rsid w:val="00F3340C"/>
    <w:rPr>
      <w:rFonts w:cstheme="minorHAnsi"/>
      <w:b/>
      <w:sz w:val="24"/>
      <w:szCs w:val="24"/>
    </w:rPr>
  </w:style>
  <w:style w:type="paragraph" w:customStyle="1" w:styleId="MinuteLevel3">
    <w:name w:val="Minute Level 3"/>
    <w:basedOn w:val="MinuteLevel2"/>
    <w:link w:val="MinuteLevel3Char"/>
    <w:qFormat/>
    <w:rsid w:val="00F3340C"/>
    <w:pPr>
      <w:tabs>
        <w:tab w:val="num" w:pos="360"/>
      </w:tabs>
      <w:ind w:left="1080" w:hanging="1062"/>
    </w:pPr>
  </w:style>
  <w:style w:type="character" w:customStyle="1" w:styleId="MinuteLevel3Char">
    <w:name w:val="Minute Level 3 Char"/>
    <w:basedOn w:val="MinuteLevel2Char"/>
    <w:link w:val="MinuteLevel3"/>
    <w:rsid w:val="00F3340C"/>
    <w:rPr>
      <w:rFonts w:cstheme="minorHAnsi"/>
      <w:b/>
      <w:sz w:val="24"/>
      <w:szCs w:val="24"/>
    </w:rPr>
  </w:style>
  <w:style w:type="paragraph" w:customStyle="1" w:styleId="Motion1">
    <w:name w:val="Motion 1"/>
    <w:basedOn w:val="Normal"/>
    <w:link w:val="Motion1Char"/>
    <w:qFormat/>
    <w:rsid w:val="00F3340C"/>
    <w:pPr>
      <w:spacing w:after="120"/>
      <w:ind w:left="1440"/>
      <w:jc w:val="right"/>
    </w:pPr>
    <w:rPr>
      <w:rFonts w:cstheme="minorHAnsi"/>
      <w:b/>
      <w:bCs/>
      <w:sz w:val="24"/>
      <w:szCs w:val="24"/>
    </w:rPr>
  </w:style>
  <w:style w:type="character" w:customStyle="1" w:styleId="Motion1Char">
    <w:name w:val="Motion 1 Char"/>
    <w:basedOn w:val="DefaultParagraphFont"/>
    <w:link w:val="Motion1"/>
    <w:rsid w:val="00F3340C"/>
    <w:rPr>
      <w:rFonts w:cstheme="minorHAnsi"/>
      <w:b/>
      <w:bCs/>
      <w:sz w:val="24"/>
      <w:szCs w:val="24"/>
    </w:rPr>
  </w:style>
  <w:style w:type="paragraph" w:customStyle="1" w:styleId="MinutesLevel1">
    <w:name w:val="Minutes Level 1"/>
    <w:basedOn w:val="Normal"/>
    <w:link w:val="MinutesLevel1Char"/>
    <w:qFormat/>
    <w:rsid w:val="001D1B74"/>
    <w:pPr>
      <w:tabs>
        <w:tab w:val="num" w:pos="360"/>
      </w:tabs>
      <w:spacing w:after="120"/>
      <w:ind w:left="1080" w:hanging="1062"/>
    </w:pPr>
    <w:rPr>
      <w:rFonts w:cstheme="minorHAnsi"/>
      <w:b/>
      <w:sz w:val="24"/>
      <w:szCs w:val="24"/>
    </w:rPr>
  </w:style>
  <w:style w:type="character" w:customStyle="1" w:styleId="MinutesLevel1Char">
    <w:name w:val="Minutes Level 1 Char"/>
    <w:basedOn w:val="DefaultParagraphFont"/>
    <w:link w:val="MinutesLevel1"/>
    <w:rsid w:val="001D1B74"/>
    <w:rPr>
      <w:rFonts w:cstheme="minorHAnsi"/>
      <w:b/>
      <w:sz w:val="24"/>
      <w:szCs w:val="24"/>
    </w:rPr>
  </w:style>
  <w:style w:type="paragraph" w:customStyle="1" w:styleId="MinutesLevelII">
    <w:name w:val="Minutes Level II"/>
    <w:basedOn w:val="Normal"/>
    <w:link w:val="MinutesLevelIIChar"/>
    <w:qFormat/>
    <w:rsid w:val="001D1B74"/>
    <w:pPr>
      <w:tabs>
        <w:tab w:val="num" w:pos="360"/>
      </w:tabs>
      <w:spacing w:after="120"/>
      <w:ind w:left="1080" w:hanging="1062"/>
    </w:pPr>
    <w:rPr>
      <w:rFonts w:cstheme="minorHAnsi"/>
      <w:b/>
      <w:sz w:val="24"/>
      <w:szCs w:val="24"/>
    </w:rPr>
  </w:style>
  <w:style w:type="character" w:customStyle="1" w:styleId="MinutesLevelIIChar">
    <w:name w:val="Minutes Level II Char"/>
    <w:basedOn w:val="DefaultParagraphFont"/>
    <w:link w:val="MinutesLevelII"/>
    <w:rsid w:val="001D1B74"/>
    <w:rPr>
      <w:rFonts w:cstheme="minorHAnsi"/>
      <w:b/>
      <w:sz w:val="24"/>
      <w:szCs w:val="24"/>
    </w:rPr>
  </w:style>
  <w:style w:type="paragraph" w:customStyle="1" w:styleId="MinutesLevelIII">
    <w:name w:val="Minutes Level III"/>
    <w:basedOn w:val="Normal"/>
    <w:link w:val="MinutesLevelIIIChar"/>
    <w:qFormat/>
    <w:rsid w:val="001D1B74"/>
    <w:pPr>
      <w:spacing w:after="120"/>
    </w:pPr>
    <w:rPr>
      <w:rFonts w:cstheme="minorHAnsi"/>
      <w:b/>
      <w:bCs/>
      <w:sz w:val="24"/>
      <w:szCs w:val="24"/>
    </w:rPr>
  </w:style>
  <w:style w:type="character" w:customStyle="1" w:styleId="MinutesLevelIIIChar">
    <w:name w:val="Minutes Level III Char"/>
    <w:basedOn w:val="DefaultParagraphFont"/>
    <w:link w:val="MinutesLevelIII"/>
    <w:rsid w:val="001D1B74"/>
    <w:rPr>
      <w:rFonts w:cstheme="minorHAnsi"/>
      <w:b/>
      <w:bCs/>
      <w:sz w:val="24"/>
      <w:szCs w:val="24"/>
    </w:rPr>
  </w:style>
  <w:style w:type="paragraph" w:customStyle="1" w:styleId="MotionI">
    <w:name w:val="Motion I"/>
    <w:basedOn w:val="Normal"/>
    <w:link w:val="MotionIChar"/>
    <w:qFormat/>
    <w:rsid w:val="001D1B74"/>
    <w:pPr>
      <w:spacing w:after="120"/>
      <w:ind w:left="1440"/>
      <w:jc w:val="right"/>
    </w:pPr>
    <w:rPr>
      <w:rFonts w:cstheme="minorHAnsi"/>
      <w:b/>
      <w:bCs/>
      <w:sz w:val="24"/>
      <w:szCs w:val="24"/>
    </w:rPr>
  </w:style>
  <w:style w:type="character" w:customStyle="1" w:styleId="MotionIChar">
    <w:name w:val="Motion I Char"/>
    <w:basedOn w:val="DefaultParagraphFont"/>
    <w:link w:val="MotionI"/>
    <w:rsid w:val="001D1B74"/>
    <w:rPr>
      <w:rFonts w:cstheme="minorHAnsi"/>
      <w:b/>
      <w:bCs/>
      <w:sz w:val="24"/>
      <w:szCs w:val="24"/>
    </w:rPr>
  </w:style>
  <w:style w:type="paragraph" w:styleId="Header">
    <w:name w:val="header"/>
    <w:basedOn w:val="Normal"/>
    <w:link w:val="HeaderChar"/>
    <w:rsid w:val="004D506D"/>
    <w:pPr>
      <w:tabs>
        <w:tab w:val="center" w:pos="4320"/>
        <w:tab w:val="right" w:pos="8640"/>
      </w:tabs>
    </w:pPr>
  </w:style>
  <w:style w:type="character" w:customStyle="1" w:styleId="HeaderChar">
    <w:name w:val="Header Char"/>
    <w:basedOn w:val="DefaultParagraphFont"/>
    <w:link w:val="Header"/>
    <w:rsid w:val="004D506D"/>
    <w:rPr>
      <w:rFonts w:ascii="Times New Roman" w:eastAsia="Times New Roman" w:hAnsi="Times New Roman" w:cs="Times New Roman"/>
      <w:sz w:val="20"/>
      <w:szCs w:val="20"/>
    </w:rPr>
  </w:style>
  <w:style w:type="paragraph" w:styleId="Footer">
    <w:name w:val="footer"/>
    <w:basedOn w:val="Normal"/>
    <w:link w:val="FooterChar"/>
    <w:rsid w:val="004D506D"/>
    <w:pPr>
      <w:tabs>
        <w:tab w:val="center" w:pos="4320"/>
        <w:tab w:val="right" w:pos="8640"/>
      </w:tabs>
    </w:pPr>
  </w:style>
  <w:style w:type="character" w:customStyle="1" w:styleId="FooterChar">
    <w:name w:val="Footer Char"/>
    <w:basedOn w:val="DefaultParagraphFont"/>
    <w:link w:val="Footer"/>
    <w:rsid w:val="004D506D"/>
    <w:rPr>
      <w:rFonts w:ascii="Times New Roman" w:eastAsia="Times New Roman" w:hAnsi="Times New Roman" w:cs="Times New Roman"/>
      <w:sz w:val="20"/>
      <w:szCs w:val="20"/>
    </w:rPr>
  </w:style>
  <w:style w:type="table" w:styleId="TableGrid">
    <w:name w:val="Table Grid"/>
    <w:basedOn w:val="TableNormal"/>
    <w:rsid w:val="004D50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nutes1">
    <w:name w:val="Minutes 1"/>
    <w:basedOn w:val="Normal"/>
    <w:link w:val="Minutes1Char"/>
    <w:qFormat/>
    <w:rsid w:val="004D506D"/>
    <w:pPr>
      <w:tabs>
        <w:tab w:val="num" w:pos="360"/>
      </w:tabs>
      <w:spacing w:after="120"/>
      <w:ind w:left="1080" w:hanging="1062"/>
    </w:pPr>
    <w:rPr>
      <w:rFonts w:asciiTheme="minorHAnsi" w:hAnsiTheme="minorHAnsi" w:cstheme="minorHAnsi"/>
      <w:b/>
      <w:sz w:val="24"/>
      <w:szCs w:val="24"/>
    </w:rPr>
  </w:style>
  <w:style w:type="paragraph" w:customStyle="1" w:styleId="Minutes2">
    <w:name w:val="Minutes 2"/>
    <w:basedOn w:val="Normal"/>
    <w:link w:val="Minutes2Char"/>
    <w:qFormat/>
    <w:rsid w:val="004D506D"/>
    <w:pPr>
      <w:tabs>
        <w:tab w:val="num" w:pos="360"/>
      </w:tabs>
      <w:spacing w:after="120"/>
      <w:ind w:left="720" w:hanging="360"/>
    </w:pPr>
    <w:rPr>
      <w:rFonts w:asciiTheme="minorHAnsi" w:hAnsiTheme="minorHAnsi" w:cstheme="minorHAnsi"/>
      <w:sz w:val="24"/>
      <w:szCs w:val="24"/>
    </w:rPr>
  </w:style>
  <w:style w:type="character" w:customStyle="1" w:styleId="Minutes1Char">
    <w:name w:val="Minutes 1 Char"/>
    <w:basedOn w:val="DefaultParagraphFont"/>
    <w:link w:val="Minutes1"/>
    <w:rsid w:val="004D506D"/>
    <w:rPr>
      <w:rFonts w:eastAsia="Times New Roman" w:cstheme="minorHAnsi"/>
      <w:b/>
      <w:sz w:val="24"/>
      <w:szCs w:val="24"/>
    </w:rPr>
  </w:style>
  <w:style w:type="paragraph" w:customStyle="1" w:styleId="Minutes3">
    <w:name w:val="Minutes 3"/>
    <w:basedOn w:val="Normal"/>
    <w:link w:val="Minutes3Char"/>
    <w:qFormat/>
    <w:rsid w:val="004D506D"/>
    <w:pPr>
      <w:spacing w:after="120"/>
      <w:ind w:left="720"/>
    </w:pPr>
    <w:rPr>
      <w:rFonts w:asciiTheme="minorHAnsi" w:hAnsiTheme="minorHAnsi" w:cstheme="minorHAnsi"/>
      <w:sz w:val="24"/>
      <w:szCs w:val="24"/>
    </w:rPr>
  </w:style>
  <w:style w:type="character" w:customStyle="1" w:styleId="Minutes2Char">
    <w:name w:val="Minutes 2 Char"/>
    <w:basedOn w:val="DefaultParagraphFont"/>
    <w:link w:val="Minutes2"/>
    <w:rsid w:val="004D506D"/>
    <w:rPr>
      <w:rFonts w:eastAsia="Times New Roman" w:cstheme="minorHAnsi"/>
      <w:sz w:val="24"/>
      <w:szCs w:val="24"/>
    </w:rPr>
  </w:style>
  <w:style w:type="paragraph" w:customStyle="1" w:styleId="MotionApproved">
    <w:name w:val="Motion Approved"/>
    <w:basedOn w:val="Normal"/>
    <w:link w:val="MotionApprovedChar"/>
    <w:qFormat/>
    <w:rsid w:val="004D506D"/>
    <w:pPr>
      <w:spacing w:after="120"/>
      <w:ind w:left="1440"/>
      <w:jc w:val="right"/>
    </w:pPr>
    <w:rPr>
      <w:rFonts w:asciiTheme="minorHAnsi" w:hAnsiTheme="minorHAnsi" w:cstheme="minorHAnsi"/>
      <w:b/>
      <w:bCs/>
      <w:sz w:val="24"/>
      <w:szCs w:val="24"/>
    </w:rPr>
  </w:style>
  <w:style w:type="character" w:customStyle="1" w:styleId="Minutes3Char">
    <w:name w:val="Minutes 3 Char"/>
    <w:basedOn w:val="DefaultParagraphFont"/>
    <w:link w:val="Minutes3"/>
    <w:rsid w:val="004D506D"/>
    <w:rPr>
      <w:rFonts w:eastAsia="Times New Roman" w:cstheme="minorHAnsi"/>
      <w:sz w:val="24"/>
      <w:szCs w:val="24"/>
    </w:rPr>
  </w:style>
  <w:style w:type="character" w:customStyle="1" w:styleId="MotionApprovedChar">
    <w:name w:val="Motion Approved Char"/>
    <w:basedOn w:val="DefaultParagraphFont"/>
    <w:link w:val="MotionApproved"/>
    <w:rsid w:val="004D506D"/>
    <w:rPr>
      <w:rFonts w:eastAsia="Times New Roman" w:cstheme="minorHAnsi"/>
      <w:b/>
      <w:bCs/>
      <w:sz w:val="24"/>
      <w:szCs w:val="24"/>
    </w:rPr>
  </w:style>
  <w:style w:type="character" w:styleId="Hyperlink">
    <w:name w:val="Hyperlink"/>
    <w:basedOn w:val="DefaultParagraphFont"/>
    <w:uiPriority w:val="99"/>
    <w:unhideWhenUsed/>
    <w:rsid w:val="00BD6030"/>
    <w:rPr>
      <w:color w:val="0563C1" w:themeColor="hyperlink"/>
      <w:u w:val="single"/>
    </w:rPr>
  </w:style>
  <w:style w:type="character" w:styleId="UnresolvedMention">
    <w:name w:val="Unresolved Mention"/>
    <w:basedOn w:val="DefaultParagraphFont"/>
    <w:uiPriority w:val="99"/>
    <w:semiHidden/>
    <w:unhideWhenUsed/>
    <w:rsid w:val="00BD6030"/>
    <w:rPr>
      <w:color w:val="605E5C"/>
      <w:shd w:val="clear" w:color="auto" w:fill="E1DFDD"/>
    </w:rPr>
  </w:style>
  <w:style w:type="character" w:customStyle="1" w:styleId="Heading1Char">
    <w:name w:val="Heading 1 Char"/>
    <w:basedOn w:val="DefaultParagraphFont"/>
    <w:link w:val="Heading1"/>
    <w:uiPriority w:val="9"/>
    <w:rsid w:val="00BE700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E700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E700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E7007"/>
    <w:rPr>
      <w:rFonts w:asciiTheme="majorHAnsi" w:eastAsiaTheme="majorEastAsia" w:hAnsiTheme="majorHAnsi" w:cstheme="majorBidi"/>
      <w:i/>
      <w:iCs/>
      <w:color w:val="2F5496" w:themeColor="accent1" w:themeShade="BF"/>
      <w:sz w:val="20"/>
      <w:szCs w:val="20"/>
    </w:rPr>
  </w:style>
  <w:style w:type="character" w:customStyle="1" w:styleId="Heading5Char">
    <w:name w:val="Heading 5 Char"/>
    <w:basedOn w:val="DefaultParagraphFont"/>
    <w:link w:val="Heading5"/>
    <w:uiPriority w:val="9"/>
    <w:semiHidden/>
    <w:rsid w:val="00BE7007"/>
    <w:rPr>
      <w:rFonts w:asciiTheme="majorHAnsi" w:eastAsiaTheme="majorEastAsia" w:hAnsiTheme="majorHAnsi" w:cstheme="majorBidi"/>
      <w:color w:val="2F5496" w:themeColor="accent1" w:themeShade="BF"/>
      <w:sz w:val="20"/>
      <w:szCs w:val="20"/>
    </w:rPr>
  </w:style>
  <w:style w:type="character" w:customStyle="1" w:styleId="Heading6Char">
    <w:name w:val="Heading 6 Char"/>
    <w:basedOn w:val="DefaultParagraphFont"/>
    <w:link w:val="Heading6"/>
    <w:uiPriority w:val="9"/>
    <w:semiHidden/>
    <w:rsid w:val="00BE7007"/>
    <w:rPr>
      <w:rFonts w:asciiTheme="majorHAnsi" w:eastAsiaTheme="majorEastAsia" w:hAnsiTheme="majorHAnsi" w:cstheme="majorBidi"/>
      <w:color w:val="1F3763" w:themeColor="accent1" w:themeShade="7F"/>
      <w:sz w:val="20"/>
      <w:szCs w:val="20"/>
    </w:rPr>
  </w:style>
  <w:style w:type="character" w:customStyle="1" w:styleId="Heading7Char">
    <w:name w:val="Heading 7 Char"/>
    <w:basedOn w:val="DefaultParagraphFont"/>
    <w:link w:val="Heading7"/>
    <w:uiPriority w:val="9"/>
    <w:semiHidden/>
    <w:rsid w:val="00BE7007"/>
    <w:rPr>
      <w:rFonts w:asciiTheme="majorHAnsi" w:eastAsiaTheme="majorEastAsia" w:hAnsiTheme="majorHAnsi" w:cstheme="majorBidi"/>
      <w:i/>
      <w:iCs/>
      <w:color w:val="1F3763" w:themeColor="accent1" w:themeShade="7F"/>
      <w:sz w:val="20"/>
      <w:szCs w:val="20"/>
    </w:rPr>
  </w:style>
  <w:style w:type="character" w:customStyle="1" w:styleId="Heading8Char">
    <w:name w:val="Heading 8 Char"/>
    <w:basedOn w:val="DefaultParagraphFont"/>
    <w:link w:val="Heading8"/>
    <w:uiPriority w:val="9"/>
    <w:semiHidden/>
    <w:rsid w:val="00BE70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E7007"/>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F142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2E7"/>
    <w:rPr>
      <w:rFonts w:ascii="Segoe UI" w:eastAsia="Times New Roman" w:hAnsi="Segoe UI" w:cs="Segoe UI"/>
      <w:sz w:val="18"/>
      <w:szCs w:val="18"/>
    </w:rPr>
  </w:style>
  <w:style w:type="paragraph" w:styleId="ListParagraph">
    <w:name w:val="List Paragraph"/>
    <w:basedOn w:val="Normal"/>
    <w:uiPriority w:val="34"/>
    <w:qFormat/>
    <w:rsid w:val="00DD1A1C"/>
    <w:pPr>
      <w:ind w:left="720"/>
      <w:contextualSpacing/>
    </w:pPr>
  </w:style>
  <w:style w:type="paragraph" w:styleId="List">
    <w:name w:val="List"/>
    <w:basedOn w:val="Normal"/>
    <w:uiPriority w:val="99"/>
    <w:unhideWhenUsed/>
    <w:rsid w:val="0029595D"/>
    <w:pPr>
      <w:ind w:left="360" w:hanging="360"/>
      <w:contextualSpacing/>
    </w:pPr>
  </w:style>
  <w:style w:type="paragraph" w:styleId="NoSpacing">
    <w:name w:val="No Spacing"/>
    <w:uiPriority w:val="1"/>
    <w:qFormat/>
    <w:rsid w:val="00DE746F"/>
    <w:pPr>
      <w:spacing w:after="0" w:line="240" w:lineRule="auto"/>
    </w:pPr>
    <w:rPr>
      <w:rFonts w:ascii="Times New Roman" w:eastAsia="Times New Roman" w:hAnsi="Times New Roman" w:cs="Times New Roman"/>
      <w:sz w:val="20"/>
      <w:szCs w:val="20"/>
    </w:rPr>
  </w:style>
  <w:style w:type="table" w:customStyle="1" w:styleId="TableGrid1">
    <w:name w:val="Table Grid1"/>
    <w:basedOn w:val="TableNormal"/>
    <w:next w:val="TableGrid"/>
    <w:uiPriority w:val="59"/>
    <w:rsid w:val="00DD476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05B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Garamond">
    <w:name w:val="Normal + Garamond"/>
    <w:aliases w:val="12 pt"/>
    <w:basedOn w:val="Normal"/>
    <w:rsid w:val="00143A9F"/>
    <w:rPr>
      <w:rFonts w:ascii="Garamond" w:hAnsi="Garamond"/>
      <w:sz w:val="24"/>
      <w:szCs w:val="24"/>
    </w:rPr>
  </w:style>
  <w:style w:type="paragraph" w:styleId="Revision">
    <w:name w:val="Revision"/>
    <w:hidden/>
    <w:uiPriority w:val="99"/>
    <w:semiHidden/>
    <w:rsid w:val="00E6720D"/>
    <w:pPr>
      <w:spacing w:after="0" w:line="240" w:lineRule="auto"/>
    </w:pPr>
    <w:rPr>
      <w:rFonts w:ascii="Times New Roman" w:eastAsia="Times New Roman" w:hAnsi="Times New Roman" w:cs="Times New Roman"/>
      <w:sz w:val="20"/>
      <w:szCs w:val="20"/>
    </w:rPr>
  </w:style>
  <w:style w:type="table" w:customStyle="1" w:styleId="TableGrid11">
    <w:name w:val="Table Grid11"/>
    <w:basedOn w:val="TableNormal"/>
    <w:next w:val="TableGrid"/>
    <w:uiPriority w:val="39"/>
    <w:rsid w:val="00093DD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985">
      <w:bodyDiv w:val="1"/>
      <w:marLeft w:val="0"/>
      <w:marRight w:val="0"/>
      <w:marTop w:val="0"/>
      <w:marBottom w:val="0"/>
      <w:divBdr>
        <w:top w:val="none" w:sz="0" w:space="0" w:color="auto"/>
        <w:left w:val="none" w:sz="0" w:space="0" w:color="auto"/>
        <w:bottom w:val="none" w:sz="0" w:space="0" w:color="auto"/>
        <w:right w:val="none" w:sz="0" w:space="0" w:color="auto"/>
      </w:divBdr>
    </w:div>
    <w:div w:id="7877196">
      <w:bodyDiv w:val="1"/>
      <w:marLeft w:val="0"/>
      <w:marRight w:val="0"/>
      <w:marTop w:val="0"/>
      <w:marBottom w:val="0"/>
      <w:divBdr>
        <w:top w:val="none" w:sz="0" w:space="0" w:color="auto"/>
        <w:left w:val="none" w:sz="0" w:space="0" w:color="auto"/>
        <w:bottom w:val="none" w:sz="0" w:space="0" w:color="auto"/>
        <w:right w:val="none" w:sz="0" w:space="0" w:color="auto"/>
      </w:divBdr>
    </w:div>
    <w:div w:id="8720291">
      <w:bodyDiv w:val="1"/>
      <w:marLeft w:val="0"/>
      <w:marRight w:val="0"/>
      <w:marTop w:val="0"/>
      <w:marBottom w:val="0"/>
      <w:divBdr>
        <w:top w:val="none" w:sz="0" w:space="0" w:color="auto"/>
        <w:left w:val="none" w:sz="0" w:space="0" w:color="auto"/>
        <w:bottom w:val="none" w:sz="0" w:space="0" w:color="auto"/>
        <w:right w:val="none" w:sz="0" w:space="0" w:color="auto"/>
      </w:divBdr>
    </w:div>
    <w:div w:id="39325190">
      <w:bodyDiv w:val="1"/>
      <w:marLeft w:val="0"/>
      <w:marRight w:val="0"/>
      <w:marTop w:val="0"/>
      <w:marBottom w:val="0"/>
      <w:divBdr>
        <w:top w:val="none" w:sz="0" w:space="0" w:color="auto"/>
        <w:left w:val="none" w:sz="0" w:space="0" w:color="auto"/>
        <w:bottom w:val="none" w:sz="0" w:space="0" w:color="auto"/>
        <w:right w:val="none" w:sz="0" w:space="0" w:color="auto"/>
      </w:divBdr>
    </w:div>
    <w:div w:id="77988514">
      <w:bodyDiv w:val="1"/>
      <w:marLeft w:val="0"/>
      <w:marRight w:val="0"/>
      <w:marTop w:val="0"/>
      <w:marBottom w:val="0"/>
      <w:divBdr>
        <w:top w:val="none" w:sz="0" w:space="0" w:color="auto"/>
        <w:left w:val="none" w:sz="0" w:space="0" w:color="auto"/>
        <w:bottom w:val="none" w:sz="0" w:space="0" w:color="auto"/>
        <w:right w:val="none" w:sz="0" w:space="0" w:color="auto"/>
      </w:divBdr>
    </w:div>
    <w:div w:id="111479925">
      <w:bodyDiv w:val="1"/>
      <w:marLeft w:val="0"/>
      <w:marRight w:val="0"/>
      <w:marTop w:val="0"/>
      <w:marBottom w:val="0"/>
      <w:divBdr>
        <w:top w:val="none" w:sz="0" w:space="0" w:color="auto"/>
        <w:left w:val="none" w:sz="0" w:space="0" w:color="auto"/>
        <w:bottom w:val="none" w:sz="0" w:space="0" w:color="auto"/>
        <w:right w:val="none" w:sz="0" w:space="0" w:color="auto"/>
      </w:divBdr>
    </w:div>
    <w:div w:id="111680101">
      <w:bodyDiv w:val="1"/>
      <w:marLeft w:val="0"/>
      <w:marRight w:val="0"/>
      <w:marTop w:val="0"/>
      <w:marBottom w:val="0"/>
      <w:divBdr>
        <w:top w:val="none" w:sz="0" w:space="0" w:color="auto"/>
        <w:left w:val="none" w:sz="0" w:space="0" w:color="auto"/>
        <w:bottom w:val="none" w:sz="0" w:space="0" w:color="auto"/>
        <w:right w:val="none" w:sz="0" w:space="0" w:color="auto"/>
      </w:divBdr>
    </w:div>
    <w:div w:id="119685756">
      <w:bodyDiv w:val="1"/>
      <w:marLeft w:val="0"/>
      <w:marRight w:val="0"/>
      <w:marTop w:val="0"/>
      <w:marBottom w:val="0"/>
      <w:divBdr>
        <w:top w:val="none" w:sz="0" w:space="0" w:color="auto"/>
        <w:left w:val="none" w:sz="0" w:space="0" w:color="auto"/>
        <w:bottom w:val="none" w:sz="0" w:space="0" w:color="auto"/>
        <w:right w:val="none" w:sz="0" w:space="0" w:color="auto"/>
      </w:divBdr>
    </w:div>
    <w:div w:id="145515320">
      <w:bodyDiv w:val="1"/>
      <w:marLeft w:val="0"/>
      <w:marRight w:val="0"/>
      <w:marTop w:val="0"/>
      <w:marBottom w:val="0"/>
      <w:divBdr>
        <w:top w:val="none" w:sz="0" w:space="0" w:color="auto"/>
        <w:left w:val="none" w:sz="0" w:space="0" w:color="auto"/>
        <w:bottom w:val="none" w:sz="0" w:space="0" w:color="auto"/>
        <w:right w:val="none" w:sz="0" w:space="0" w:color="auto"/>
      </w:divBdr>
    </w:div>
    <w:div w:id="212160683">
      <w:bodyDiv w:val="1"/>
      <w:marLeft w:val="0"/>
      <w:marRight w:val="0"/>
      <w:marTop w:val="0"/>
      <w:marBottom w:val="0"/>
      <w:divBdr>
        <w:top w:val="none" w:sz="0" w:space="0" w:color="auto"/>
        <w:left w:val="none" w:sz="0" w:space="0" w:color="auto"/>
        <w:bottom w:val="none" w:sz="0" w:space="0" w:color="auto"/>
        <w:right w:val="none" w:sz="0" w:space="0" w:color="auto"/>
      </w:divBdr>
    </w:div>
    <w:div w:id="371879317">
      <w:bodyDiv w:val="1"/>
      <w:marLeft w:val="0"/>
      <w:marRight w:val="0"/>
      <w:marTop w:val="0"/>
      <w:marBottom w:val="0"/>
      <w:divBdr>
        <w:top w:val="none" w:sz="0" w:space="0" w:color="auto"/>
        <w:left w:val="none" w:sz="0" w:space="0" w:color="auto"/>
        <w:bottom w:val="none" w:sz="0" w:space="0" w:color="auto"/>
        <w:right w:val="none" w:sz="0" w:space="0" w:color="auto"/>
      </w:divBdr>
    </w:div>
    <w:div w:id="447360928">
      <w:bodyDiv w:val="1"/>
      <w:marLeft w:val="0"/>
      <w:marRight w:val="0"/>
      <w:marTop w:val="0"/>
      <w:marBottom w:val="0"/>
      <w:divBdr>
        <w:top w:val="none" w:sz="0" w:space="0" w:color="auto"/>
        <w:left w:val="none" w:sz="0" w:space="0" w:color="auto"/>
        <w:bottom w:val="none" w:sz="0" w:space="0" w:color="auto"/>
        <w:right w:val="none" w:sz="0" w:space="0" w:color="auto"/>
      </w:divBdr>
    </w:div>
    <w:div w:id="463961434">
      <w:bodyDiv w:val="1"/>
      <w:marLeft w:val="0"/>
      <w:marRight w:val="0"/>
      <w:marTop w:val="0"/>
      <w:marBottom w:val="0"/>
      <w:divBdr>
        <w:top w:val="none" w:sz="0" w:space="0" w:color="auto"/>
        <w:left w:val="none" w:sz="0" w:space="0" w:color="auto"/>
        <w:bottom w:val="none" w:sz="0" w:space="0" w:color="auto"/>
        <w:right w:val="none" w:sz="0" w:space="0" w:color="auto"/>
      </w:divBdr>
    </w:div>
    <w:div w:id="528833489">
      <w:bodyDiv w:val="1"/>
      <w:marLeft w:val="0"/>
      <w:marRight w:val="0"/>
      <w:marTop w:val="0"/>
      <w:marBottom w:val="0"/>
      <w:divBdr>
        <w:top w:val="none" w:sz="0" w:space="0" w:color="auto"/>
        <w:left w:val="none" w:sz="0" w:space="0" w:color="auto"/>
        <w:bottom w:val="none" w:sz="0" w:space="0" w:color="auto"/>
        <w:right w:val="none" w:sz="0" w:space="0" w:color="auto"/>
      </w:divBdr>
    </w:div>
    <w:div w:id="574970697">
      <w:bodyDiv w:val="1"/>
      <w:marLeft w:val="0"/>
      <w:marRight w:val="0"/>
      <w:marTop w:val="0"/>
      <w:marBottom w:val="0"/>
      <w:divBdr>
        <w:top w:val="none" w:sz="0" w:space="0" w:color="auto"/>
        <w:left w:val="none" w:sz="0" w:space="0" w:color="auto"/>
        <w:bottom w:val="none" w:sz="0" w:space="0" w:color="auto"/>
        <w:right w:val="none" w:sz="0" w:space="0" w:color="auto"/>
      </w:divBdr>
    </w:div>
    <w:div w:id="578292162">
      <w:bodyDiv w:val="1"/>
      <w:marLeft w:val="0"/>
      <w:marRight w:val="0"/>
      <w:marTop w:val="0"/>
      <w:marBottom w:val="0"/>
      <w:divBdr>
        <w:top w:val="none" w:sz="0" w:space="0" w:color="auto"/>
        <w:left w:val="none" w:sz="0" w:space="0" w:color="auto"/>
        <w:bottom w:val="none" w:sz="0" w:space="0" w:color="auto"/>
        <w:right w:val="none" w:sz="0" w:space="0" w:color="auto"/>
      </w:divBdr>
    </w:div>
    <w:div w:id="630407618">
      <w:bodyDiv w:val="1"/>
      <w:marLeft w:val="0"/>
      <w:marRight w:val="0"/>
      <w:marTop w:val="0"/>
      <w:marBottom w:val="0"/>
      <w:divBdr>
        <w:top w:val="none" w:sz="0" w:space="0" w:color="auto"/>
        <w:left w:val="none" w:sz="0" w:space="0" w:color="auto"/>
        <w:bottom w:val="none" w:sz="0" w:space="0" w:color="auto"/>
        <w:right w:val="none" w:sz="0" w:space="0" w:color="auto"/>
      </w:divBdr>
    </w:div>
    <w:div w:id="658002264">
      <w:bodyDiv w:val="1"/>
      <w:marLeft w:val="0"/>
      <w:marRight w:val="0"/>
      <w:marTop w:val="0"/>
      <w:marBottom w:val="0"/>
      <w:divBdr>
        <w:top w:val="none" w:sz="0" w:space="0" w:color="auto"/>
        <w:left w:val="none" w:sz="0" w:space="0" w:color="auto"/>
        <w:bottom w:val="none" w:sz="0" w:space="0" w:color="auto"/>
        <w:right w:val="none" w:sz="0" w:space="0" w:color="auto"/>
      </w:divBdr>
    </w:div>
    <w:div w:id="675883513">
      <w:bodyDiv w:val="1"/>
      <w:marLeft w:val="0"/>
      <w:marRight w:val="0"/>
      <w:marTop w:val="0"/>
      <w:marBottom w:val="0"/>
      <w:divBdr>
        <w:top w:val="none" w:sz="0" w:space="0" w:color="auto"/>
        <w:left w:val="none" w:sz="0" w:space="0" w:color="auto"/>
        <w:bottom w:val="none" w:sz="0" w:space="0" w:color="auto"/>
        <w:right w:val="none" w:sz="0" w:space="0" w:color="auto"/>
      </w:divBdr>
    </w:div>
    <w:div w:id="691808223">
      <w:bodyDiv w:val="1"/>
      <w:marLeft w:val="0"/>
      <w:marRight w:val="0"/>
      <w:marTop w:val="0"/>
      <w:marBottom w:val="0"/>
      <w:divBdr>
        <w:top w:val="none" w:sz="0" w:space="0" w:color="auto"/>
        <w:left w:val="none" w:sz="0" w:space="0" w:color="auto"/>
        <w:bottom w:val="none" w:sz="0" w:space="0" w:color="auto"/>
        <w:right w:val="none" w:sz="0" w:space="0" w:color="auto"/>
      </w:divBdr>
    </w:div>
    <w:div w:id="692147409">
      <w:bodyDiv w:val="1"/>
      <w:marLeft w:val="0"/>
      <w:marRight w:val="0"/>
      <w:marTop w:val="0"/>
      <w:marBottom w:val="0"/>
      <w:divBdr>
        <w:top w:val="none" w:sz="0" w:space="0" w:color="auto"/>
        <w:left w:val="none" w:sz="0" w:space="0" w:color="auto"/>
        <w:bottom w:val="none" w:sz="0" w:space="0" w:color="auto"/>
        <w:right w:val="none" w:sz="0" w:space="0" w:color="auto"/>
      </w:divBdr>
    </w:div>
    <w:div w:id="832531850">
      <w:bodyDiv w:val="1"/>
      <w:marLeft w:val="0"/>
      <w:marRight w:val="0"/>
      <w:marTop w:val="0"/>
      <w:marBottom w:val="0"/>
      <w:divBdr>
        <w:top w:val="none" w:sz="0" w:space="0" w:color="auto"/>
        <w:left w:val="none" w:sz="0" w:space="0" w:color="auto"/>
        <w:bottom w:val="none" w:sz="0" w:space="0" w:color="auto"/>
        <w:right w:val="none" w:sz="0" w:space="0" w:color="auto"/>
      </w:divBdr>
    </w:div>
    <w:div w:id="1065760345">
      <w:bodyDiv w:val="1"/>
      <w:marLeft w:val="0"/>
      <w:marRight w:val="0"/>
      <w:marTop w:val="0"/>
      <w:marBottom w:val="0"/>
      <w:divBdr>
        <w:top w:val="none" w:sz="0" w:space="0" w:color="auto"/>
        <w:left w:val="none" w:sz="0" w:space="0" w:color="auto"/>
        <w:bottom w:val="none" w:sz="0" w:space="0" w:color="auto"/>
        <w:right w:val="none" w:sz="0" w:space="0" w:color="auto"/>
      </w:divBdr>
    </w:div>
    <w:div w:id="1105928567">
      <w:bodyDiv w:val="1"/>
      <w:marLeft w:val="0"/>
      <w:marRight w:val="0"/>
      <w:marTop w:val="0"/>
      <w:marBottom w:val="0"/>
      <w:divBdr>
        <w:top w:val="none" w:sz="0" w:space="0" w:color="auto"/>
        <w:left w:val="none" w:sz="0" w:space="0" w:color="auto"/>
        <w:bottom w:val="none" w:sz="0" w:space="0" w:color="auto"/>
        <w:right w:val="none" w:sz="0" w:space="0" w:color="auto"/>
      </w:divBdr>
    </w:div>
    <w:div w:id="1118987108">
      <w:bodyDiv w:val="1"/>
      <w:marLeft w:val="0"/>
      <w:marRight w:val="0"/>
      <w:marTop w:val="0"/>
      <w:marBottom w:val="0"/>
      <w:divBdr>
        <w:top w:val="none" w:sz="0" w:space="0" w:color="auto"/>
        <w:left w:val="none" w:sz="0" w:space="0" w:color="auto"/>
        <w:bottom w:val="none" w:sz="0" w:space="0" w:color="auto"/>
        <w:right w:val="none" w:sz="0" w:space="0" w:color="auto"/>
      </w:divBdr>
    </w:div>
    <w:div w:id="1155805357">
      <w:bodyDiv w:val="1"/>
      <w:marLeft w:val="0"/>
      <w:marRight w:val="0"/>
      <w:marTop w:val="0"/>
      <w:marBottom w:val="0"/>
      <w:divBdr>
        <w:top w:val="none" w:sz="0" w:space="0" w:color="auto"/>
        <w:left w:val="none" w:sz="0" w:space="0" w:color="auto"/>
        <w:bottom w:val="none" w:sz="0" w:space="0" w:color="auto"/>
        <w:right w:val="none" w:sz="0" w:space="0" w:color="auto"/>
      </w:divBdr>
    </w:div>
    <w:div w:id="1286817528">
      <w:bodyDiv w:val="1"/>
      <w:marLeft w:val="0"/>
      <w:marRight w:val="0"/>
      <w:marTop w:val="0"/>
      <w:marBottom w:val="0"/>
      <w:divBdr>
        <w:top w:val="none" w:sz="0" w:space="0" w:color="auto"/>
        <w:left w:val="none" w:sz="0" w:space="0" w:color="auto"/>
        <w:bottom w:val="none" w:sz="0" w:space="0" w:color="auto"/>
        <w:right w:val="none" w:sz="0" w:space="0" w:color="auto"/>
      </w:divBdr>
    </w:div>
    <w:div w:id="1445423571">
      <w:bodyDiv w:val="1"/>
      <w:marLeft w:val="0"/>
      <w:marRight w:val="0"/>
      <w:marTop w:val="0"/>
      <w:marBottom w:val="0"/>
      <w:divBdr>
        <w:top w:val="none" w:sz="0" w:space="0" w:color="auto"/>
        <w:left w:val="none" w:sz="0" w:space="0" w:color="auto"/>
        <w:bottom w:val="none" w:sz="0" w:space="0" w:color="auto"/>
        <w:right w:val="none" w:sz="0" w:space="0" w:color="auto"/>
      </w:divBdr>
    </w:div>
    <w:div w:id="1492985081">
      <w:bodyDiv w:val="1"/>
      <w:marLeft w:val="0"/>
      <w:marRight w:val="0"/>
      <w:marTop w:val="0"/>
      <w:marBottom w:val="0"/>
      <w:divBdr>
        <w:top w:val="none" w:sz="0" w:space="0" w:color="auto"/>
        <w:left w:val="none" w:sz="0" w:space="0" w:color="auto"/>
        <w:bottom w:val="none" w:sz="0" w:space="0" w:color="auto"/>
        <w:right w:val="none" w:sz="0" w:space="0" w:color="auto"/>
      </w:divBdr>
    </w:div>
    <w:div w:id="1500464342">
      <w:bodyDiv w:val="1"/>
      <w:marLeft w:val="0"/>
      <w:marRight w:val="0"/>
      <w:marTop w:val="0"/>
      <w:marBottom w:val="0"/>
      <w:divBdr>
        <w:top w:val="none" w:sz="0" w:space="0" w:color="auto"/>
        <w:left w:val="none" w:sz="0" w:space="0" w:color="auto"/>
        <w:bottom w:val="none" w:sz="0" w:space="0" w:color="auto"/>
        <w:right w:val="none" w:sz="0" w:space="0" w:color="auto"/>
      </w:divBdr>
    </w:div>
    <w:div w:id="1507359682">
      <w:bodyDiv w:val="1"/>
      <w:marLeft w:val="0"/>
      <w:marRight w:val="0"/>
      <w:marTop w:val="0"/>
      <w:marBottom w:val="0"/>
      <w:divBdr>
        <w:top w:val="none" w:sz="0" w:space="0" w:color="auto"/>
        <w:left w:val="none" w:sz="0" w:space="0" w:color="auto"/>
        <w:bottom w:val="none" w:sz="0" w:space="0" w:color="auto"/>
        <w:right w:val="none" w:sz="0" w:space="0" w:color="auto"/>
      </w:divBdr>
    </w:div>
    <w:div w:id="1522402157">
      <w:bodyDiv w:val="1"/>
      <w:marLeft w:val="0"/>
      <w:marRight w:val="0"/>
      <w:marTop w:val="0"/>
      <w:marBottom w:val="0"/>
      <w:divBdr>
        <w:top w:val="none" w:sz="0" w:space="0" w:color="auto"/>
        <w:left w:val="none" w:sz="0" w:space="0" w:color="auto"/>
        <w:bottom w:val="none" w:sz="0" w:space="0" w:color="auto"/>
        <w:right w:val="none" w:sz="0" w:space="0" w:color="auto"/>
      </w:divBdr>
    </w:div>
    <w:div w:id="1592618206">
      <w:bodyDiv w:val="1"/>
      <w:marLeft w:val="0"/>
      <w:marRight w:val="0"/>
      <w:marTop w:val="0"/>
      <w:marBottom w:val="0"/>
      <w:divBdr>
        <w:top w:val="none" w:sz="0" w:space="0" w:color="auto"/>
        <w:left w:val="none" w:sz="0" w:space="0" w:color="auto"/>
        <w:bottom w:val="none" w:sz="0" w:space="0" w:color="auto"/>
        <w:right w:val="none" w:sz="0" w:space="0" w:color="auto"/>
      </w:divBdr>
    </w:div>
    <w:div w:id="1673219976">
      <w:bodyDiv w:val="1"/>
      <w:marLeft w:val="0"/>
      <w:marRight w:val="0"/>
      <w:marTop w:val="0"/>
      <w:marBottom w:val="0"/>
      <w:divBdr>
        <w:top w:val="none" w:sz="0" w:space="0" w:color="auto"/>
        <w:left w:val="none" w:sz="0" w:space="0" w:color="auto"/>
        <w:bottom w:val="none" w:sz="0" w:space="0" w:color="auto"/>
        <w:right w:val="none" w:sz="0" w:space="0" w:color="auto"/>
      </w:divBdr>
    </w:div>
    <w:div w:id="1722049323">
      <w:bodyDiv w:val="1"/>
      <w:marLeft w:val="0"/>
      <w:marRight w:val="0"/>
      <w:marTop w:val="0"/>
      <w:marBottom w:val="0"/>
      <w:divBdr>
        <w:top w:val="none" w:sz="0" w:space="0" w:color="auto"/>
        <w:left w:val="none" w:sz="0" w:space="0" w:color="auto"/>
        <w:bottom w:val="none" w:sz="0" w:space="0" w:color="auto"/>
        <w:right w:val="none" w:sz="0" w:space="0" w:color="auto"/>
      </w:divBdr>
    </w:div>
    <w:div w:id="1812559156">
      <w:bodyDiv w:val="1"/>
      <w:marLeft w:val="0"/>
      <w:marRight w:val="0"/>
      <w:marTop w:val="0"/>
      <w:marBottom w:val="0"/>
      <w:divBdr>
        <w:top w:val="none" w:sz="0" w:space="0" w:color="auto"/>
        <w:left w:val="none" w:sz="0" w:space="0" w:color="auto"/>
        <w:bottom w:val="none" w:sz="0" w:space="0" w:color="auto"/>
        <w:right w:val="none" w:sz="0" w:space="0" w:color="auto"/>
      </w:divBdr>
    </w:div>
    <w:div w:id="1813786238">
      <w:bodyDiv w:val="1"/>
      <w:marLeft w:val="0"/>
      <w:marRight w:val="0"/>
      <w:marTop w:val="0"/>
      <w:marBottom w:val="0"/>
      <w:divBdr>
        <w:top w:val="none" w:sz="0" w:space="0" w:color="auto"/>
        <w:left w:val="none" w:sz="0" w:space="0" w:color="auto"/>
        <w:bottom w:val="none" w:sz="0" w:space="0" w:color="auto"/>
        <w:right w:val="none" w:sz="0" w:space="0" w:color="auto"/>
      </w:divBdr>
    </w:div>
    <w:div w:id="1871993605">
      <w:bodyDiv w:val="1"/>
      <w:marLeft w:val="0"/>
      <w:marRight w:val="0"/>
      <w:marTop w:val="0"/>
      <w:marBottom w:val="0"/>
      <w:divBdr>
        <w:top w:val="none" w:sz="0" w:space="0" w:color="auto"/>
        <w:left w:val="none" w:sz="0" w:space="0" w:color="auto"/>
        <w:bottom w:val="none" w:sz="0" w:space="0" w:color="auto"/>
        <w:right w:val="none" w:sz="0" w:space="0" w:color="auto"/>
      </w:divBdr>
    </w:div>
    <w:div w:id="1903518221">
      <w:bodyDiv w:val="1"/>
      <w:marLeft w:val="0"/>
      <w:marRight w:val="0"/>
      <w:marTop w:val="0"/>
      <w:marBottom w:val="0"/>
      <w:divBdr>
        <w:top w:val="none" w:sz="0" w:space="0" w:color="auto"/>
        <w:left w:val="none" w:sz="0" w:space="0" w:color="auto"/>
        <w:bottom w:val="none" w:sz="0" w:space="0" w:color="auto"/>
        <w:right w:val="none" w:sz="0" w:space="0" w:color="auto"/>
      </w:divBdr>
    </w:div>
    <w:div w:id="1949921602">
      <w:bodyDiv w:val="1"/>
      <w:marLeft w:val="0"/>
      <w:marRight w:val="0"/>
      <w:marTop w:val="0"/>
      <w:marBottom w:val="0"/>
      <w:divBdr>
        <w:top w:val="none" w:sz="0" w:space="0" w:color="auto"/>
        <w:left w:val="none" w:sz="0" w:space="0" w:color="auto"/>
        <w:bottom w:val="none" w:sz="0" w:space="0" w:color="auto"/>
        <w:right w:val="none" w:sz="0" w:space="0" w:color="auto"/>
      </w:divBdr>
    </w:div>
    <w:div w:id="2041928604">
      <w:bodyDiv w:val="1"/>
      <w:marLeft w:val="0"/>
      <w:marRight w:val="0"/>
      <w:marTop w:val="0"/>
      <w:marBottom w:val="0"/>
      <w:divBdr>
        <w:top w:val="none" w:sz="0" w:space="0" w:color="auto"/>
        <w:left w:val="none" w:sz="0" w:space="0" w:color="auto"/>
        <w:bottom w:val="none" w:sz="0" w:space="0" w:color="auto"/>
        <w:right w:val="none" w:sz="0" w:space="0" w:color="auto"/>
      </w:divBdr>
    </w:div>
    <w:div w:id="2124809426">
      <w:bodyDiv w:val="1"/>
      <w:marLeft w:val="0"/>
      <w:marRight w:val="0"/>
      <w:marTop w:val="0"/>
      <w:marBottom w:val="0"/>
      <w:divBdr>
        <w:top w:val="none" w:sz="0" w:space="0" w:color="auto"/>
        <w:left w:val="none" w:sz="0" w:space="0" w:color="auto"/>
        <w:bottom w:val="none" w:sz="0" w:space="0" w:color="auto"/>
        <w:right w:val="none" w:sz="0" w:space="0" w:color="auto"/>
      </w:divBdr>
    </w:div>
    <w:div w:id="2135437103">
      <w:bodyDiv w:val="1"/>
      <w:marLeft w:val="0"/>
      <w:marRight w:val="0"/>
      <w:marTop w:val="0"/>
      <w:marBottom w:val="0"/>
      <w:divBdr>
        <w:top w:val="none" w:sz="0" w:space="0" w:color="auto"/>
        <w:left w:val="none" w:sz="0" w:space="0" w:color="auto"/>
        <w:bottom w:val="none" w:sz="0" w:space="0" w:color="auto"/>
        <w:right w:val="none" w:sz="0" w:space="0" w:color="auto"/>
      </w:divBdr>
    </w:div>
    <w:div w:id="2141261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8CA4B-EB82-4FC4-86C3-C44058CC4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885</Words>
  <Characters>5102</Characters>
  <Application>Microsoft Office Word</Application>
  <DocSecurity>0</DocSecurity>
  <Lines>127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Chevelle Sizemore</dc:creator>
  <cp:keywords/>
  <dc:description/>
  <cp:lastModifiedBy>Denise Garrett</cp:lastModifiedBy>
  <cp:revision>29</cp:revision>
  <cp:lastPrinted>2025-10-14T16:34:00Z</cp:lastPrinted>
  <dcterms:created xsi:type="dcterms:W3CDTF">2026-09-01T19:59:00Z</dcterms:created>
  <dcterms:modified xsi:type="dcterms:W3CDTF">2026-09-11T15:11:00Z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e7fffe3e2433543d5cc36f2b7ddc965b786c308cd6b7923e6e4015fd6b0ba8c3</vt:lpwstr>
  </property>
</Properties>
</file>